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BF9FC" w14:textId="77777777" w:rsidR="002D2100" w:rsidRPr="00D55661" w:rsidRDefault="00B7698A" w:rsidP="002D2100">
      <w:pPr>
        <w:spacing w:after="0" w:line="240" w:lineRule="auto"/>
        <w:jc w:val="right"/>
        <w:rPr>
          <w:rFonts w:ascii="Times New Roman" w:hAnsi="Times New Roman" w:cs="Times New Roman"/>
        </w:rPr>
      </w:pPr>
      <w:r w:rsidRPr="00D55661">
        <w:rPr>
          <w:rFonts w:ascii="Times New Roman" w:hAnsi="Times New Roman" w:cs="Times New Roman"/>
        </w:rPr>
        <w:t xml:space="preserve">Patvirtintas </w:t>
      </w:r>
      <w:r w:rsidR="00C5471F" w:rsidRPr="00D55661">
        <w:rPr>
          <w:rFonts w:ascii="Times New Roman" w:hAnsi="Times New Roman" w:cs="Times New Roman"/>
        </w:rPr>
        <w:t xml:space="preserve">2024-12- </w:t>
      </w:r>
      <w:r w:rsidRPr="00D55661">
        <w:rPr>
          <w:rFonts w:ascii="Times New Roman" w:hAnsi="Times New Roman" w:cs="Times New Roman"/>
        </w:rPr>
        <w:t xml:space="preserve">Joniškio rajono savivaldybės </w:t>
      </w:r>
    </w:p>
    <w:p w14:paraId="75403BEA" w14:textId="1B42DD2E" w:rsidR="00B91E4B" w:rsidRPr="00D55661" w:rsidRDefault="00B7698A" w:rsidP="002D2100">
      <w:pPr>
        <w:spacing w:after="0" w:line="240" w:lineRule="auto"/>
        <w:jc w:val="right"/>
        <w:rPr>
          <w:rFonts w:ascii="Times New Roman" w:hAnsi="Times New Roman" w:cs="Times New Roman"/>
        </w:rPr>
      </w:pPr>
      <w:r w:rsidRPr="00D55661">
        <w:rPr>
          <w:rFonts w:ascii="Times New Roman" w:hAnsi="Times New Roman" w:cs="Times New Roman"/>
        </w:rPr>
        <w:t>Švietimo, kultūros ir sporto skyriaus vedėjo</w:t>
      </w:r>
      <w:r w:rsidR="002D2100" w:rsidRPr="00D55661">
        <w:rPr>
          <w:rFonts w:ascii="Times New Roman" w:hAnsi="Times New Roman" w:cs="Times New Roman"/>
        </w:rPr>
        <w:t xml:space="preserve"> įsakymu Nr. 8V-</w:t>
      </w:r>
      <w:r w:rsidRPr="00D55661">
        <w:rPr>
          <w:rFonts w:ascii="Times New Roman" w:hAnsi="Times New Roman" w:cs="Times New Roman"/>
        </w:rPr>
        <w:t xml:space="preserve"> </w:t>
      </w:r>
    </w:p>
    <w:p w14:paraId="71D4E180" w14:textId="2EA312CE" w:rsidR="002D2100" w:rsidRDefault="002D2100">
      <w:pPr>
        <w:spacing w:after="0" w:line="240" w:lineRule="auto"/>
        <w:jc w:val="center"/>
        <w:rPr>
          <w:rFonts w:ascii="Times New Roman" w:hAnsi="Times New Roman" w:cs="Times New Roman"/>
          <w:b/>
        </w:rPr>
      </w:pPr>
    </w:p>
    <w:p w14:paraId="41152D52" w14:textId="77777777" w:rsidR="00D55661" w:rsidRDefault="00D55661">
      <w:pPr>
        <w:spacing w:after="0" w:line="240" w:lineRule="auto"/>
        <w:jc w:val="center"/>
        <w:rPr>
          <w:rFonts w:ascii="Times New Roman" w:hAnsi="Times New Roman" w:cs="Times New Roman"/>
          <w:b/>
        </w:rPr>
      </w:pPr>
    </w:p>
    <w:p w14:paraId="75403BEB" w14:textId="2E82FA9B" w:rsidR="00B91E4B" w:rsidRPr="005F0127" w:rsidRDefault="00E2290D">
      <w:pPr>
        <w:spacing w:after="0" w:line="240" w:lineRule="auto"/>
        <w:jc w:val="center"/>
        <w:rPr>
          <w:rFonts w:ascii="Times New Roman" w:hAnsi="Times New Roman" w:cs="Times New Roman"/>
          <w:b/>
        </w:rPr>
      </w:pPr>
      <w:r w:rsidRPr="005F0127">
        <w:rPr>
          <w:rFonts w:ascii="Times New Roman" w:hAnsi="Times New Roman" w:cs="Times New Roman"/>
          <w:b/>
        </w:rPr>
        <w:t>JONIŠKIO RAJONO BENDROJO UGDYMO MOKYKLŲ</w:t>
      </w:r>
    </w:p>
    <w:p w14:paraId="75403BEC" w14:textId="77777777" w:rsidR="00B91E4B" w:rsidRPr="005F0127" w:rsidRDefault="00E2290D">
      <w:pPr>
        <w:spacing w:after="0" w:line="240" w:lineRule="auto"/>
        <w:jc w:val="center"/>
        <w:rPr>
          <w:rFonts w:ascii="Times New Roman" w:hAnsi="Times New Roman" w:cs="Times New Roman"/>
          <w:b/>
        </w:rPr>
      </w:pPr>
      <w:r w:rsidRPr="005F0127">
        <w:rPr>
          <w:rFonts w:ascii="Times New Roman" w:hAnsi="Times New Roman" w:cs="Times New Roman"/>
          <w:b/>
        </w:rPr>
        <w:t>KOLEGIALAUS GRĮŽTAMOJO RYŠIO ORGANIZAVIMO</w:t>
      </w:r>
    </w:p>
    <w:p w14:paraId="75403BED" w14:textId="77777777" w:rsidR="00B91E4B" w:rsidRPr="005F0127" w:rsidRDefault="00E2290D">
      <w:pPr>
        <w:jc w:val="center"/>
        <w:rPr>
          <w:rFonts w:ascii="Times New Roman" w:hAnsi="Times New Roman" w:cs="Times New Roman"/>
          <w:b/>
        </w:rPr>
      </w:pPr>
      <w:r w:rsidRPr="005F0127">
        <w:rPr>
          <w:rFonts w:ascii="Times New Roman" w:hAnsi="Times New Roman" w:cs="Times New Roman"/>
          <w:b/>
        </w:rPr>
        <w:t>TVARKOS APRAŠAS</w:t>
      </w:r>
    </w:p>
    <w:p w14:paraId="7DDF676A" w14:textId="77777777" w:rsidR="005F0127" w:rsidRPr="005F0127" w:rsidRDefault="005F0127">
      <w:pPr>
        <w:jc w:val="center"/>
        <w:rPr>
          <w:rFonts w:ascii="Times New Roman" w:hAnsi="Times New Roman" w:cs="Times New Roman"/>
          <w:b/>
        </w:rPr>
      </w:pPr>
    </w:p>
    <w:p w14:paraId="75403BEE" w14:textId="6BAA4329" w:rsidR="00B91E4B" w:rsidRPr="005F0127" w:rsidRDefault="00E2290D">
      <w:pPr>
        <w:jc w:val="center"/>
        <w:rPr>
          <w:rFonts w:ascii="Times New Roman" w:hAnsi="Times New Roman" w:cs="Times New Roman"/>
          <w:b/>
        </w:rPr>
      </w:pPr>
      <w:r w:rsidRPr="005F0127">
        <w:rPr>
          <w:rFonts w:ascii="Times New Roman" w:hAnsi="Times New Roman" w:cs="Times New Roman"/>
          <w:b/>
        </w:rPr>
        <w:t>I. BENDROSIOS NUOSTATOS</w:t>
      </w:r>
    </w:p>
    <w:p w14:paraId="1174AC1E" w14:textId="1C506731" w:rsidR="00DD44C9" w:rsidRDefault="00E2290D" w:rsidP="00DD44C9">
      <w:pPr>
        <w:numPr>
          <w:ilvl w:val="0"/>
          <w:numId w:val="2"/>
        </w:numPr>
        <w:pBdr>
          <w:top w:val="nil"/>
          <w:left w:val="nil"/>
          <w:bottom w:val="nil"/>
          <w:right w:val="nil"/>
          <w:between w:val="nil"/>
        </w:pBdr>
        <w:tabs>
          <w:tab w:val="left" w:pos="1134"/>
        </w:tabs>
        <w:spacing w:after="0" w:line="276" w:lineRule="auto"/>
        <w:ind w:left="0" w:firstLine="709"/>
        <w:jc w:val="both"/>
        <w:rPr>
          <w:rFonts w:ascii="Times New Roman" w:hAnsi="Times New Roman" w:cs="Times New Roman"/>
        </w:rPr>
      </w:pPr>
      <w:r w:rsidRPr="00DD44C9">
        <w:rPr>
          <w:rFonts w:ascii="Times New Roman" w:hAnsi="Times New Roman" w:cs="Times New Roman"/>
        </w:rPr>
        <w:t xml:space="preserve">Joniškio rajono bendrojo ugdymo mokyklų (toliau – mokyklos) kolegialaus grįžtamojo ryšio </w:t>
      </w:r>
      <w:r w:rsidR="00C627EA" w:rsidRPr="00DD44C9">
        <w:rPr>
          <w:rFonts w:ascii="Times New Roman" w:hAnsi="Times New Roman" w:cs="Times New Roman"/>
        </w:rPr>
        <w:t xml:space="preserve">organizavimo </w:t>
      </w:r>
      <w:r w:rsidRPr="00DD44C9">
        <w:rPr>
          <w:rFonts w:ascii="Times New Roman" w:hAnsi="Times New Roman" w:cs="Times New Roman"/>
        </w:rPr>
        <w:t xml:space="preserve">tvarkos aprašas (toliau – Aprašas) nusako </w:t>
      </w:r>
      <w:r w:rsidR="00A57D69" w:rsidRPr="00DD44C9">
        <w:rPr>
          <w:rFonts w:ascii="Times New Roman" w:hAnsi="Times New Roman" w:cs="Times New Roman"/>
        </w:rPr>
        <w:t xml:space="preserve">kolegialaus </w:t>
      </w:r>
      <w:r w:rsidRPr="00DD44C9">
        <w:rPr>
          <w:rFonts w:ascii="Times New Roman" w:hAnsi="Times New Roman" w:cs="Times New Roman"/>
        </w:rPr>
        <w:t>grįžtamojo ryšio organizavimo i</w:t>
      </w:r>
      <w:r w:rsidR="00D55661">
        <w:rPr>
          <w:rFonts w:ascii="Times New Roman" w:hAnsi="Times New Roman" w:cs="Times New Roman"/>
        </w:rPr>
        <w:t>r</w:t>
      </w:r>
      <w:r w:rsidRPr="00DD44C9">
        <w:rPr>
          <w:rFonts w:ascii="Times New Roman" w:hAnsi="Times New Roman" w:cs="Times New Roman"/>
        </w:rPr>
        <w:t xml:space="preserve"> vykdymo principus, tikslą, uždavinius, laukiamus rezultatus.</w:t>
      </w:r>
    </w:p>
    <w:p w14:paraId="75403BF0" w14:textId="14F050D4" w:rsidR="00B91E4B" w:rsidRPr="00DD44C9" w:rsidRDefault="00E2290D" w:rsidP="00DD44C9">
      <w:pPr>
        <w:numPr>
          <w:ilvl w:val="0"/>
          <w:numId w:val="2"/>
        </w:numPr>
        <w:pBdr>
          <w:top w:val="nil"/>
          <w:left w:val="nil"/>
          <w:bottom w:val="nil"/>
          <w:right w:val="nil"/>
          <w:between w:val="nil"/>
        </w:pBdr>
        <w:tabs>
          <w:tab w:val="left" w:pos="1134"/>
        </w:tabs>
        <w:spacing w:after="0" w:line="276" w:lineRule="auto"/>
        <w:ind w:left="0" w:firstLine="709"/>
        <w:jc w:val="both"/>
        <w:rPr>
          <w:rFonts w:ascii="Times New Roman" w:hAnsi="Times New Roman" w:cs="Times New Roman"/>
        </w:rPr>
      </w:pPr>
      <w:r w:rsidRPr="00DD44C9">
        <w:rPr>
          <w:rFonts w:ascii="Times New Roman" w:hAnsi="Times New Roman" w:cs="Times New Roman"/>
        </w:rPr>
        <w:t xml:space="preserve">Kolegialus grįžtamasis ryšys (toliau – KGR) – kolegų teikiami atsiliepimai, </w:t>
      </w:r>
      <w:r w:rsidR="00D55661">
        <w:rPr>
          <w:rFonts w:ascii="Times New Roman" w:hAnsi="Times New Roman" w:cs="Times New Roman"/>
        </w:rPr>
        <w:t>grindžiami</w:t>
      </w:r>
      <w:r w:rsidRPr="00DD44C9">
        <w:rPr>
          <w:rFonts w:ascii="Times New Roman" w:hAnsi="Times New Roman" w:cs="Times New Roman"/>
        </w:rPr>
        <w:t xml:space="preserve"> tarp</w:t>
      </w:r>
      <w:r w:rsidR="00D55661">
        <w:rPr>
          <w:rFonts w:ascii="Times New Roman" w:hAnsi="Times New Roman" w:cs="Times New Roman"/>
        </w:rPr>
        <w:t>usav</w:t>
      </w:r>
      <w:r w:rsidRPr="00DD44C9">
        <w:rPr>
          <w:rFonts w:ascii="Times New Roman" w:hAnsi="Times New Roman" w:cs="Times New Roman"/>
        </w:rPr>
        <w:t>io pasitikėjimu (KGR nėra kvalifikuoja</w:t>
      </w:r>
      <w:r w:rsidR="00D55661">
        <w:rPr>
          <w:rFonts w:ascii="Times New Roman" w:hAnsi="Times New Roman" w:cs="Times New Roman"/>
        </w:rPr>
        <w:t>masis</w:t>
      </w:r>
      <w:r w:rsidRPr="00DD44C9">
        <w:rPr>
          <w:rFonts w:ascii="Times New Roman" w:hAnsi="Times New Roman" w:cs="Times New Roman"/>
        </w:rPr>
        <w:t xml:space="preserve"> vertinimas, jis negalimas esant hierarchiniam santykiui).</w:t>
      </w:r>
    </w:p>
    <w:p w14:paraId="75403BF1" w14:textId="44B2036C" w:rsidR="00B91E4B" w:rsidRPr="005F0127" w:rsidRDefault="00E2290D">
      <w:pPr>
        <w:numPr>
          <w:ilvl w:val="0"/>
          <w:numId w:val="2"/>
        </w:numPr>
        <w:pBdr>
          <w:top w:val="nil"/>
          <w:left w:val="nil"/>
          <w:bottom w:val="nil"/>
          <w:right w:val="nil"/>
          <w:between w:val="nil"/>
        </w:pBdr>
        <w:tabs>
          <w:tab w:val="left" w:pos="1134"/>
        </w:tabs>
        <w:spacing w:after="0" w:line="276" w:lineRule="auto"/>
        <w:ind w:left="0" w:firstLine="709"/>
        <w:jc w:val="both"/>
        <w:rPr>
          <w:rFonts w:ascii="Times New Roman" w:hAnsi="Times New Roman" w:cs="Times New Roman"/>
        </w:rPr>
      </w:pPr>
      <w:r w:rsidRPr="005F0127">
        <w:rPr>
          <w:rFonts w:ascii="Times New Roman" w:hAnsi="Times New Roman" w:cs="Times New Roman"/>
        </w:rPr>
        <w:t xml:space="preserve">KGR </w:t>
      </w:r>
      <w:r w:rsidR="00097D11">
        <w:rPr>
          <w:rFonts w:ascii="Times New Roman" w:hAnsi="Times New Roman" w:cs="Times New Roman"/>
        </w:rPr>
        <w:t xml:space="preserve">organizavimo </w:t>
      </w:r>
      <w:r w:rsidRPr="005F0127">
        <w:rPr>
          <w:rFonts w:ascii="Times New Roman" w:hAnsi="Times New Roman" w:cs="Times New Roman"/>
        </w:rPr>
        <w:t>tikslas – kurti Joniškio rajono mokyklose geranoriškumu, tarp</w:t>
      </w:r>
      <w:r w:rsidR="00D55661">
        <w:rPr>
          <w:rFonts w:ascii="Times New Roman" w:hAnsi="Times New Roman" w:cs="Times New Roman"/>
        </w:rPr>
        <w:t>usav</w:t>
      </w:r>
      <w:r w:rsidRPr="005F0127">
        <w:rPr>
          <w:rFonts w:ascii="Times New Roman" w:hAnsi="Times New Roman" w:cs="Times New Roman"/>
        </w:rPr>
        <w:t>io pasitikėjimu, profesine pagarba, savarankiškumu, konstruktyviu, kolegialiu i</w:t>
      </w:r>
      <w:r w:rsidR="00D55661">
        <w:rPr>
          <w:rFonts w:ascii="Times New Roman" w:hAnsi="Times New Roman" w:cs="Times New Roman"/>
        </w:rPr>
        <w:t>r</w:t>
      </w:r>
      <w:r w:rsidRPr="005F0127">
        <w:rPr>
          <w:rFonts w:ascii="Times New Roman" w:hAnsi="Times New Roman" w:cs="Times New Roman"/>
        </w:rPr>
        <w:t xml:space="preserve"> sistemingu bendradarbiavimu grįstą mokytojų mokymosi kultūrą, suteikti laisvę rodyti iniciatyvą, prisiimti atsakomybę už iniciatyvas, sprendimus ir jų įgyvendinimą.</w:t>
      </w:r>
    </w:p>
    <w:p w14:paraId="75403BF2" w14:textId="4ADD429C" w:rsidR="00B91E4B" w:rsidRPr="005F0127" w:rsidRDefault="00E2290D">
      <w:pPr>
        <w:numPr>
          <w:ilvl w:val="0"/>
          <w:numId w:val="2"/>
        </w:numPr>
        <w:pBdr>
          <w:top w:val="nil"/>
          <w:left w:val="nil"/>
          <w:bottom w:val="nil"/>
          <w:right w:val="nil"/>
          <w:between w:val="nil"/>
        </w:pBdr>
        <w:tabs>
          <w:tab w:val="left" w:pos="1134"/>
        </w:tabs>
        <w:spacing w:after="0" w:line="276" w:lineRule="auto"/>
        <w:ind w:left="142" w:firstLine="567"/>
        <w:jc w:val="both"/>
        <w:rPr>
          <w:rFonts w:ascii="Times New Roman" w:hAnsi="Times New Roman" w:cs="Times New Roman"/>
        </w:rPr>
      </w:pPr>
      <w:r w:rsidRPr="005F0127">
        <w:rPr>
          <w:rFonts w:ascii="Times New Roman" w:hAnsi="Times New Roman" w:cs="Times New Roman"/>
        </w:rPr>
        <w:t xml:space="preserve">KGR </w:t>
      </w:r>
      <w:r w:rsidR="00097D11">
        <w:rPr>
          <w:rFonts w:ascii="Times New Roman" w:hAnsi="Times New Roman" w:cs="Times New Roman"/>
        </w:rPr>
        <w:t xml:space="preserve">organizavimo </w:t>
      </w:r>
      <w:r w:rsidR="002D0D98">
        <w:rPr>
          <w:rFonts w:ascii="Times New Roman" w:hAnsi="Times New Roman" w:cs="Times New Roman"/>
        </w:rPr>
        <w:t xml:space="preserve">ir vykdymo </w:t>
      </w:r>
      <w:r w:rsidRPr="005F0127">
        <w:rPr>
          <w:rFonts w:ascii="Times New Roman" w:hAnsi="Times New Roman" w:cs="Times New Roman"/>
        </w:rPr>
        <w:t>uždaviniai:</w:t>
      </w:r>
    </w:p>
    <w:p w14:paraId="75403BF3" w14:textId="5C3B1297" w:rsidR="00B91E4B" w:rsidRPr="005F0127" w:rsidRDefault="00E2290D">
      <w:pPr>
        <w:numPr>
          <w:ilvl w:val="1"/>
          <w:numId w:val="2"/>
        </w:numPr>
        <w:pBdr>
          <w:top w:val="nil"/>
          <w:left w:val="nil"/>
          <w:bottom w:val="nil"/>
          <w:right w:val="nil"/>
          <w:between w:val="nil"/>
        </w:pBdr>
        <w:tabs>
          <w:tab w:val="left" w:pos="1134"/>
        </w:tabs>
        <w:spacing w:after="0" w:line="276" w:lineRule="auto"/>
        <w:ind w:left="142" w:firstLine="567"/>
        <w:jc w:val="both"/>
        <w:rPr>
          <w:rFonts w:ascii="Times New Roman" w:hAnsi="Times New Roman" w:cs="Times New Roman"/>
        </w:rPr>
      </w:pPr>
      <w:r w:rsidRPr="005F0127">
        <w:rPr>
          <w:rFonts w:ascii="Times New Roman" w:hAnsi="Times New Roman" w:cs="Times New Roman"/>
        </w:rPr>
        <w:t>suburti bendradarbiaujančių mokytojų mokymosi grupes (toliau</w:t>
      </w:r>
      <w:r w:rsidR="00D55661">
        <w:rPr>
          <w:rFonts w:ascii="Times New Roman" w:hAnsi="Times New Roman" w:cs="Times New Roman"/>
        </w:rPr>
        <w:t> –</w:t>
      </w:r>
      <w:r w:rsidRPr="005F0127">
        <w:rPr>
          <w:rFonts w:ascii="Times New Roman" w:hAnsi="Times New Roman" w:cs="Times New Roman"/>
        </w:rPr>
        <w:t xml:space="preserve"> bendradarbiavimo grupės);</w:t>
      </w:r>
    </w:p>
    <w:p w14:paraId="75403BF4" w14:textId="61451D92" w:rsidR="00B91E4B" w:rsidRPr="005F0127" w:rsidRDefault="00E2290D">
      <w:pPr>
        <w:numPr>
          <w:ilvl w:val="1"/>
          <w:numId w:val="2"/>
        </w:numPr>
        <w:pBdr>
          <w:top w:val="nil"/>
          <w:left w:val="nil"/>
          <w:bottom w:val="nil"/>
          <w:right w:val="nil"/>
          <w:between w:val="nil"/>
        </w:pBdr>
        <w:tabs>
          <w:tab w:val="left" w:pos="1134"/>
        </w:tabs>
        <w:spacing w:after="0" w:line="276" w:lineRule="auto"/>
        <w:ind w:left="142" w:firstLine="567"/>
        <w:jc w:val="both"/>
        <w:rPr>
          <w:rFonts w:ascii="Times New Roman" w:hAnsi="Times New Roman" w:cs="Times New Roman"/>
        </w:rPr>
      </w:pPr>
      <w:r w:rsidRPr="005F0127">
        <w:rPr>
          <w:rFonts w:ascii="Times New Roman" w:hAnsi="Times New Roman" w:cs="Times New Roman"/>
        </w:rPr>
        <w:t>sudaryti sąlygas bendradarbia</w:t>
      </w:r>
      <w:r w:rsidR="00763F23">
        <w:rPr>
          <w:rFonts w:ascii="Times New Roman" w:hAnsi="Times New Roman" w:cs="Times New Roman"/>
        </w:rPr>
        <w:t>vimo</w:t>
      </w:r>
      <w:r w:rsidRPr="005F0127">
        <w:rPr>
          <w:rFonts w:ascii="Times New Roman" w:hAnsi="Times New Roman" w:cs="Times New Roman"/>
        </w:rPr>
        <w:t xml:space="preserve"> grupių veiklai;</w:t>
      </w:r>
    </w:p>
    <w:p w14:paraId="75403BF5" w14:textId="77777777" w:rsidR="00B91E4B" w:rsidRPr="005F0127" w:rsidRDefault="00E2290D">
      <w:pPr>
        <w:numPr>
          <w:ilvl w:val="1"/>
          <w:numId w:val="2"/>
        </w:numPr>
        <w:pBdr>
          <w:top w:val="nil"/>
          <w:left w:val="nil"/>
          <w:bottom w:val="nil"/>
          <w:right w:val="nil"/>
          <w:between w:val="nil"/>
        </w:pBdr>
        <w:tabs>
          <w:tab w:val="left" w:pos="1134"/>
        </w:tabs>
        <w:spacing w:after="0" w:line="276" w:lineRule="auto"/>
        <w:ind w:left="142" w:firstLine="567"/>
        <w:jc w:val="both"/>
        <w:rPr>
          <w:rFonts w:ascii="Times New Roman" w:hAnsi="Times New Roman" w:cs="Times New Roman"/>
        </w:rPr>
      </w:pPr>
      <w:r w:rsidRPr="005F0127">
        <w:rPr>
          <w:rFonts w:ascii="Times New Roman" w:hAnsi="Times New Roman" w:cs="Times New Roman"/>
        </w:rPr>
        <w:t>siekti mokytojo veiklos tobulinimo, grįsto pamokos stebėjimu, grįžtamojo ryšio pokalbiu ir refleksija;</w:t>
      </w:r>
    </w:p>
    <w:p w14:paraId="75403BF6" w14:textId="06681087" w:rsidR="00B91E4B" w:rsidRPr="005F0127" w:rsidRDefault="00E2290D">
      <w:pPr>
        <w:numPr>
          <w:ilvl w:val="1"/>
          <w:numId w:val="2"/>
        </w:numPr>
        <w:pBdr>
          <w:top w:val="nil"/>
          <w:left w:val="nil"/>
          <w:bottom w:val="nil"/>
          <w:right w:val="nil"/>
          <w:between w:val="nil"/>
        </w:pBdr>
        <w:tabs>
          <w:tab w:val="left" w:pos="1134"/>
        </w:tabs>
        <w:spacing w:after="0" w:line="276" w:lineRule="auto"/>
        <w:ind w:left="142" w:firstLine="567"/>
        <w:jc w:val="both"/>
        <w:rPr>
          <w:rFonts w:ascii="Times New Roman" w:hAnsi="Times New Roman" w:cs="Times New Roman"/>
        </w:rPr>
      </w:pPr>
      <w:r w:rsidRPr="005F0127">
        <w:rPr>
          <w:rFonts w:ascii="Times New Roman" w:hAnsi="Times New Roman" w:cs="Times New Roman"/>
        </w:rPr>
        <w:t>telkti mokytojų bendruomenę pokyčiams, inovacijoms, skatinti lyderystės gebėjimus</w:t>
      </w:r>
      <w:r w:rsidR="00D55661">
        <w:rPr>
          <w:rFonts w:ascii="Times New Roman" w:hAnsi="Times New Roman" w:cs="Times New Roman"/>
        </w:rPr>
        <w:t xml:space="preserve">; </w:t>
      </w:r>
    </w:p>
    <w:p w14:paraId="75403BF7" w14:textId="5460C07A" w:rsidR="00B91E4B" w:rsidRPr="005F0127" w:rsidRDefault="00E2290D">
      <w:pPr>
        <w:numPr>
          <w:ilvl w:val="1"/>
          <w:numId w:val="2"/>
        </w:numPr>
        <w:pBdr>
          <w:top w:val="nil"/>
          <w:left w:val="nil"/>
          <w:bottom w:val="nil"/>
          <w:right w:val="nil"/>
          <w:between w:val="nil"/>
        </w:pBdr>
        <w:tabs>
          <w:tab w:val="left" w:pos="1134"/>
        </w:tabs>
        <w:spacing w:after="0" w:line="276" w:lineRule="auto"/>
        <w:ind w:left="142" w:firstLine="567"/>
        <w:jc w:val="both"/>
        <w:rPr>
          <w:rFonts w:ascii="Times New Roman" w:hAnsi="Times New Roman" w:cs="Times New Roman"/>
        </w:rPr>
      </w:pPr>
      <w:r w:rsidRPr="005F0127">
        <w:rPr>
          <w:rFonts w:ascii="Times New Roman" w:hAnsi="Times New Roman" w:cs="Times New Roman"/>
        </w:rPr>
        <w:t xml:space="preserve">skatinti bendradarbiaujančius mokytojus </w:t>
      </w:r>
      <w:r w:rsidR="000448FE">
        <w:rPr>
          <w:rFonts w:ascii="Times New Roman" w:hAnsi="Times New Roman" w:cs="Times New Roman"/>
        </w:rPr>
        <w:t>dal</w:t>
      </w:r>
      <w:r w:rsidR="00611AB3">
        <w:rPr>
          <w:rFonts w:ascii="Times New Roman" w:hAnsi="Times New Roman" w:cs="Times New Roman"/>
        </w:rPr>
        <w:t>ytis</w:t>
      </w:r>
      <w:r w:rsidRPr="005F0127">
        <w:rPr>
          <w:rFonts w:ascii="Times New Roman" w:hAnsi="Times New Roman" w:cs="Times New Roman"/>
        </w:rPr>
        <w:t xml:space="preserve"> savo gerąj</w:t>
      </w:r>
      <w:r w:rsidR="00611AB3">
        <w:rPr>
          <w:rFonts w:ascii="Times New Roman" w:hAnsi="Times New Roman" w:cs="Times New Roman"/>
        </w:rPr>
        <w:t>a</w:t>
      </w:r>
      <w:r w:rsidRPr="005F0127">
        <w:rPr>
          <w:rFonts w:ascii="Times New Roman" w:hAnsi="Times New Roman" w:cs="Times New Roman"/>
        </w:rPr>
        <w:t xml:space="preserve"> patirt</w:t>
      </w:r>
      <w:r w:rsidR="00611AB3">
        <w:rPr>
          <w:rFonts w:ascii="Times New Roman" w:hAnsi="Times New Roman" w:cs="Times New Roman"/>
        </w:rPr>
        <w:t>imi</w:t>
      </w:r>
      <w:r w:rsidR="00D55661">
        <w:rPr>
          <w:rFonts w:ascii="Times New Roman" w:hAnsi="Times New Roman" w:cs="Times New Roman"/>
        </w:rPr>
        <w:t xml:space="preserve">. </w:t>
      </w:r>
    </w:p>
    <w:p w14:paraId="75403BF8" w14:textId="77777777" w:rsidR="00B91E4B" w:rsidRPr="005F0127" w:rsidRDefault="00E2290D">
      <w:pPr>
        <w:numPr>
          <w:ilvl w:val="0"/>
          <w:numId w:val="2"/>
        </w:numPr>
        <w:pBdr>
          <w:top w:val="nil"/>
          <w:left w:val="nil"/>
          <w:bottom w:val="nil"/>
          <w:right w:val="nil"/>
          <w:between w:val="nil"/>
        </w:pBdr>
        <w:tabs>
          <w:tab w:val="left" w:pos="1134"/>
        </w:tabs>
        <w:spacing w:after="0" w:line="276" w:lineRule="auto"/>
        <w:ind w:left="142" w:firstLine="567"/>
        <w:jc w:val="both"/>
        <w:rPr>
          <w:rFonts w:ascii="Times New Roman" w:hAnsi="Times New Roman" w:cs="Times New Roman"/>
        </w:rPr>
      </w:pPr>
      <w:r w:rsidRPr="005F0127">
        <w:rPr>
          <w:rFonts w:ascii="Times New Roman" w:hAnsi="Times New Roman" w:cs="Times New Roman"/>
        </w:rPr>
        <w:t>KGR remiasi šiais principais:</w:t>
      </w:r>
    </w:p>
    <w:p w14:paraId="75403BF9" w14:textId="2C4417CA" w:rsidR="00B91E4B" w:rsidRPr="005F0127" w:rsidRDefault="00E2290D">
      <w:pPr>
        <w:numPr>
          <w:ilvl w:val="1"/>
          <w:numId w:val="2"/>
        </w:numPr>
        <w:pBdr>
          <w:top w:val="nil"/>
          <w:left w:val="nil"/>
          <w:bottom w:val="nil"/>
          <w:right w:val="nil"/>
          <w:between w:val="nil"/>
        </w:pBdr>
        <w:tabs>
          <w:tab w:val="left" w:pos="1134"/>
        </w:tabs>
        <w:spacing w:after="0" w:line="276" w:lineRule="auto"/>
        <w:ind w:left="142" w:firstLine="567"/>
        <w:jc w:val="both"/>
        <w:rPr>
          <w:rFonts w:ascii="Times New Roman" w:hAnsi="Times New Roman" w:cs="Times New Roman"/>
        </w:rPr>
      </w:pPr>
      <w:r w:rsidRPr="005F0127">
        <w:rPr>
          <w:rFonts w:ascii="Times New Roman" w:hAnsi="Times New Roman" w:cs="Times New Roman"/>
        </w:rPr>
        <w:t>geranoriškumo ir tarp</w:t>
      </w:r>
      <w:r w:rsidR="00D55661">
        <w:rPr>
          <w:rFonts w:ascii="Times New Roman" w:hAnsi="Times New Roman" w:cs="Times New Roman"/>
        </w:rPr>
        <w:t>usav</w:t>
      </w:r>
      <w:r w:rsidRPr="005F0127">
        <w:rPr>
          <w:rFonts w:ascii="Times New Roman" w:hAnsi="Times New Roman" w:cs="Times New Roman"/>
        </w:rPr>
        <w:t>io pasitikėji</w:t>
      </w:r>
      <w:r w:rsidR="00D55661">
        <w:rPr>
          <w:rFonts w:ascii="Times New Roman" w:hAnsi="Times New Roman" w:cs="Times New Roman"/>
        </w:rPr>
        <w:t xml:space="preserve">mo – </w:t>
      </w:r>
      <w:r w:rsidRPr="005F0127">
        <w:rPr>
          <w:rFonts w:ascii="Times New Roman" w:hAnsi="Times New Roman" w:cs="Times New Roman"/>
        </w:rPr>
        <w:t>grįžtamasis ryšys teikiamas siekiant padėti, o ne vertinti ar kritikuoti;</w:t>
      </w:r>
    </w:p>
    <w:p w14:paraId="75403BFA" w14:textId="77777777" w:rsidR="00B91E4B" w:rsidRPr="005F0127" w:rsidRDefault="00E2290D">
      <w:pPr>
        <w:numPr>
          <w:ilvl w:val="1"/>
          <w:numId w:val="2"/>
        </w:numPr>
        <w:pBdr>
          <w:top w:val="nil"/>
          <w:left w:val="nil"/>
          <w:bottom w:val="nil"/>
          <w:right w:val="nil"/>
          <w:between w:val="nil"/>
        </w:pBdr>
        <w:tabs>
          <w:tab w:val="left" w:pos="1134"/>
        </w:tabs>
        <w:spacing w:after="0" w:line="276" w:lineRule="auto"/>
        <w:ind w:left="142" w:firstLine="567"/>
        <w:jc w:val="both"/>
        <w:rPr>
          <w:rFonts w:ascii="Times New Roman" w:hAnsi="Times New Roman" w:cs="Times New Roman"/>
        </w:rPr>
      </w:pPr>
      <w:r w:rsidRPr="005F0127">
        <w:rPr>
          <w:rFonts w:ascii="Times New Roman" w:hAnsi="Times New Roman" w:cs="Times New Roman"/>
        </w:rPr>
        <w:t>profesinės pagarbos – pripažįstama kiekvieno mokytojo profesinė autonomija ir kompetencija;</w:t>
      </w:r>
    </w:p>
    <w:p w14:paraId="75403BFB" w14:textId="77777777" w:rsidR="00B91E4B" w:rsidRPr="005F0127" w:rsidRDefault="00E2290D">
      <w:pPr>
        <w:numPr>
          <w:ilvl w:val="1"/>
          <w:numId w:val="2"/>
        </w:numPr>
        <w:pBdr>
          <w:top w:val="nil"/>
          <w:left w:val="nil"/>
          <w:bottom w:val="nil"/>
          <w:right w:val="nil"/>
          <w:between w:val="nil"/>
        </w:pBdr>
        <w:tabs>
          <w:tab w:val="left" w:pos="1134"/>
        </w:tabs>
        <w:spacing w:after="0" w:line="276" w:lineRule="auto"/>
        <w:ind w:left="142" w:firstLine="567"/>
        <w:jc w:val="both"/>
        <w:rPr>
          <w:rFonts w:ascii="Times New Roman" w:hAnsi="Times New Roman" w:cs="Times New Roman"/>
        </w:rPr>
      </w:pPr>
      <w:r w:rsidRPr="005F0127">
        <w:rPr>
          <w:rFonts w:ascii="Times New Roman" w:hAnsi="Times New Roman" w:cs="Times New Roman"/>
        </w:rPr>
        <w:t xml:space="preserve">konfidencialumo – stebėjimo ir grįžtamojo ryšio pokalbio turinys yra konfidencialus; </w:t>
      </w:r>
    </w:p>
    <w:p w14:paraId="75403BFC" w14:textId="77777777" w:rsidR="00B91E4B" w:rsidRPr="005F0127" w:rsidRDefault="00E2290D">
      <w:pPr>
        <w:numPr>
          <w:ilvl w:val="1"/>
          <w:numId w:val="2"/>
        </w:numPr>
        <w:pBdr>
          <w:top w:val="nil"/>
          <w:left w:val="nil"/>
          <w:bottom w:val="nil"/>
          <w:right w:val="nil"/>
          <w:between w:val="nil"/>
        </w:pBdr>
        <w:tabs>
          <w:tab w:val="left" w:pos="1134"/>
        </w:tabs>
        <w:spacing w:after="0" w:line="276" w:lineRule="auto"/>
        <w:ind w:left="142" w:firstLine="567"/>
        <w:jc w:val="both"/>
        <w:rPr>
          <w:rFonts w:ascii="Times New Roman" w:hAnsi="Times New Roman" w:cs="Times New Roman"/>
        </w:rPr>
      </w:pPr>
      <w:r w:rsidRPr="005F0127">
        <w:rPr>
          <w:rFonts w:ascii="Times New Roman" w:hAnsi="Times New Roman" w:cs="Times New Roman"/>
        </w:rPr>
        <w:t>konstruktyvaus bendradarbiavimo – orientacija į konkrečius faktus ir tobulėjimo galimybes;</w:t>
      </w:r>
    </w:p>
    <w:p w14:paraId="75403BFD" w14:textId="77777777" w:rsidR="00B91E4B" w:rsidRPr="005F0127" w:rsidRDefault="00E2290D">
      <w:pPr>
        <w:numPr>
          <w:ilvl w:val="1"/>
          <w:numId w:val="2"/>
        </w:numPr>
        <w:pBdr>
          <w:top w:val="nil"/>
          <w:left w:val="nil"/>
          <w:bottom w:val="nil"/>
          <w:right w:val="nil"/>
          <w:between w:val="nil"/>
        </w:pBdr>
        <w:tabs>
          <w:tab w:val="left" w:pos="1134"/>
        </w:tabs>
        <w:spacing w:after="0" w:line="276" w:lineRule="auto"/>
        <w:ind w:left="142" w:firstLine="567"/>
        <w:jc w:val="both"/>
        <w:rPr>
          <w:rFonts w:ascii="Times New Roman" w:hAnsi="Times New Roman" w:cs="Times New Roman"/>
        </w:rPr>
      </w:pPr>
      <w:r w:rsidRPr="005F0127">
        <w:rPr>
          <w:rFonts w:ascii="Times New Roman" w:hAnsi="Times New Roman" w:cs="Times New Roman"/>
        </w:rPr>
        <w:t>savanoriškumo – mokytojai patys inicijuoja KGR procesą ir renkasi bendradarbiavimo partnerius;</w:t>
      </w:r>
    </w:p>
    <w:p w14:paraId="75403BFE" w14:textId="77777777" w:rsidR="00B91E4B" w:rsidRPr="005F0127" w:rsidRDefault="00E2290D">
      <w:pPr>
        <w:numPr>
          <w:ilvl w:val="1"/>
          <w:numId w:val="2"/>
        </w:numPr>
        <w:pBdr>
          <w:top w:val="nil"/>
          <w:left w:val="nil"/>
          <w:bottom w:val="nil"/>
          <w:right w:val="nil"/>
          <w:between w:val="nil"/>
        </w:pBdr>
        <w:tabs>
          <w:tab w:val="left" w:pos="1134"/>
        </w:tabs>
        <w:spacing w:after="0" w:line="276" w:lineRule="auto"/>
        <w:ind w:left="142" w:firstLine="567"/>
        <w:jc w:val="both"/>
        <w:rPr>
          <w:rFonts w:ascii="Times New Roman" w:hAnsi="Times New Roman" w:cs="Times New Roman"/>
        </w:rPr>
      </w:pPr>
      <w:proofErr w:type="spellStart"/>
      <w:r w:rsidRPr="005F0127">
        <w:rPr>
          <w:rFonts w:ascii="Times New Roman" w:hAnsi="Times New Roman" w:cs="Times New Roman"/>
        </w:rPr>
        <w:t>sistemingumo</w:t>
      </w:r>
      <w:proofErr w:type="spellEnd"/>
      <w:r w:rsidRPr="005F0127">
        <w:rPr>
          <w:rFonts w:ascii="Times New Roman" w:hAnsi="Times New Roman" w:cs="Times New Roman"/>
        </w:rPr>
        <w:t xml:space="preserve"> – KGR vykdomas planingai ir reguliariai;</w:t>
      </w:r>
    </w:p>
    <w:p w14:paraId="166CE17B" w14:textId="5573DAB9" w:rsidR="00926A20" w:rsidRDefault="00E2290D" w:rsidP="005F76C4">
      <w:pPr>
        <w:numPr>
          <w:ilvl w:val="1"/>
          <w:numId w:val="2"/>
        </w:numPr>
        <w:pBdr>
          <w:top w:val="nil"/>
          <w:left w:val="nil"/>
          <w:bottom w:val="nil"/>
          <w:right w:val="nil"/>
          <w:between w:val="nil"/>
        </w:pBdr>
        <w:tabs>
          <w:tab w:val="left" w:pos="1134"/>
        </w:tabs>
        <w:spacing w:after="0" w:line="276" w:lineRule="auto"/>
        <w:ind w:left="142" w:firstLine="567"/>
        <w:jc w:val="both"/>
        <w:rPr>
          <w:rFonts w:ascii="Times New Roman" w:hAnsi="Times New Roman" w:cs="Times New Roman"/>
        </w:rPr>
      </w:pPr>
      <w:r w:rsidRPr="005F0127">
        <w:rPr>
          <w:rFonts w:ascii="Times New Roman" w:hAnsi="Times New Roman" w:cs="Times New Roman"/>
        </w:rPr>
        <w:t>kolegialumo – lygiavertis profesinis bendradarbiavimas be hierarchinių santykių.</w:t>
      </w:r>
    </w:p>
    <w:p w14:paraId="79FF761A" w14:textId="77777777" w:rsidR="004361EB" w:rsidRPr="004361EB" w:rsidRDefault="00097D11" w:rsidP="004361EB">
      <w:pPr>
        <w:numPr>
          <w:ilvl w:val="0"/>
          <w:numId w:val="2"/>
        </w:numPr>
        <w:pBdr>
          <w:top w:val="nil"/>
          <w:left w:val="nil"/>
          <w:bottom w:val="nil"/>
          <w:right w:val="nil"/>
          <w:between w:val="nil"/>
        </w:pBdr>
        <w:tabs>
          <w:tab w:val="left" w:pos="1134"/>
        </w:tabs>
        <w:spacing w:after="0" w:line="276" w:lineRule="auto"/>
        <w:ind w:left="142" w:firstLine="567"/>
        <w:jc w:val="both"/>
        <w:rPr>
          <w:rFonts w:ascii="Times New Roman" w:hAnsi="Times New Roman" w:cs="Times New Roman"/>
        </w:rPr>
      </w:pPr>
      <w:r w:rsidRPr="004361EB">
        <w:rPr>
          <w:rFonts w:ascii="Times New Roman" w:hAnsi="Times New Roman" w:cs="Times New Roman"/>
        </w:rPr>
        <w:t xml:space="preserve">KGR </w:t>
      </w:r>
      <w:r w:rsidR="002D0D98" w:rsidRPr="004361EB">
        <w:rPr>
          <w:rFonts w:ascii="Times New Roman" w:hAnsi="Times New Roman" w:cs="Times New Roman"/>
        </w:rPr>
        <w:t>organi</w:t>
      </w:r>
      <w:r w:rsidR="009E415E" w:rsidRPr="004361EB">
        <w:rPr>
          <w:rFonts w:ascii="Times New Roman" w:hAnsi="Times New Roman" w:cs="Times New Roman"/>
        </w:rPr>
        <w:t>z</w:t>
      </w:r>
      <w:r w:rsidR="002D0D98" w:rsidRPr="004361EB">
        <w:rPr>
          <w:rFonts w:ascii="Times New Roman" w:hAnsi="Times New Roman" w:cs="Times New Roman"/>
        </w:rPr>
        <w:t>avimo ir vykdymo rezultatai:</w:t>
      </w:r>
    </w:p>
    <w:p w14:paraId="059EF97B" w14:textId="29E11450" w:rsidR="006D7312" w:rsidRDefault="00BF2F7D" w:rsidP="000F0CFD">
      <w:pPr>
        <w:numPr>
          <w:ilvl w:val="1"/>
          <w:numId w:val="2"/>
        </w:numPr>
        <w:pBdr>
          <w:top w:val="nil"/>
          <w:left w:val="nil"/>
          <w:bottom w:val="nil"/>
          <w:right w:val="nil"/>
          <w:between w:val="nil"/>
        </w:pBdr>
        <w:tabs>
          <w:tab w:val="left" w:pos="1134"/>
        </w:tabs>
        <w:spacing w:after="0" w:line="276" w:lineRule="auto"/>
        <w:ind w:left="142" w:firstLine="567"/>
        <w:jc w:val="both"/>
        <w:rPr>
          <w:rFonts w:ascii="Times New Roman" w:hAnsi="Times New Roman" w:cs="Times New Roman"/>
        </w:rPr>
      </w:pPr>
      <w:r>
        <w:rPr>
          <w:rFonts w:ascii="Times New Roman" w:hAnsi="Times New Roman" w:cs="Times New Roman"/>
        </w:rPr>
        <w:t xml:space="preserve">Joniškio rajono bendrojo ugdymo mokyklose </w:t>
      </w:r>
      <w:r w:rsidR="00FC476C">
        <w:rPr>
          <w:rFonts w:ascii="Times New Roman" w:hAnsi="Times New Roman" w:cs="Times New Roman"/>
        </w:rPr>
        <w:t>s</w:t>
      </w:r>
      <w:r w:rsidR="00857DB1" w:rsidRPr="006D7312">
        <w:rPr>
          <w:rFonts w:ascii="Times New Roman" w:hAnsi="Times New Roman" w:cs="Times New Roman"/>
        </w:rPr>
        <w:t>ukur</w:t>
      </w:r>
      <w:r w:rsidR="00723065">
        <w:rPr>
          <w:rFonts w:ascii="Times New Roman" w:hAnsi="Times New Roman" w:cs="Times New Roman"/>
        </w:rPr>
        <w:t>iama</w:t>
      </w:r>
      <w:r w:rsidR="00857DB1" w:rsidRPr="006D7312">
        <w:rPr>
          <w:rFonts w:ascii="Times New Roman" w:hAnsi="Times New Roman" w:cs="Times New Roman"/>
        </w:rPr>
        <w:t xml:space="preserve"> mokytojų skatinimo</w:t>
      </w:r>
      <w:r w:rsidR="00B01D41" w:rsidRPr="006D7312">
        <w:rPr>
          <w:rFonts w:ascii="Times New Roman" w:hAnsi="Times New Roman" w:cs="Times New Roman"/>
        </w:rPr>
        <w:t xml:space="preserve"> bendradarbiauti mokantis</w:t>
      </w:r>
      <w:r w:rsidR="00245A16" w:rsidRPr="006D7312">
        <w:rPr>
          <w:rFonts w:ascii="Times New Roman" w:hAnsi="Times New Roman" w:cs="Times New Roman"/>
        </w:rPr>
        <w:t xml:space="preserve"> sistema</w:t>
      </w:r>
      <w:r w:rsidR="00B01D41" w:rsidRPr="006D7312">
        <w:rPr>
          <w:rFonts w:ascii="Times New Roman" w:hAnsi="Times New Roman" w:cs="Times New Roman"/>
        </w:rPr>
        <w:t xml:space="preserve">, </w:t>
      </w:r>
      <w:r w:rsidR="00245A16" w:rsidRPr="006D7312">
        <w:rPr>
          <w:rFonts w:ascii="Times New Roman" w:hAnsi="Times New Roman" w:cs="Times New Roman"/>
        </w:rPr>
        <w:t xml:space="preserve">grįsta mokytojų </w:t>
      </w:r>
      <w:r w:rsidR="0049684F" w:rsidRPr="006D7312">
        <w:rPr>
          <w:rFonts w:ascii="Times New Roman" w:hAnsi="Times New Roman" w:cs="Times New Roman"/>
        </w:rPr>
        <w:t>iniciatyv</w:t>
      </w:r>
      <w:r w:rsidR="00245A16" w:rsidRPr="006D7312">
        <w:rPr>
          <w:rFonts w:ascii="Times New Roman" w:hAnsi="Times New Roman" w:cs="Times New Roman"/>
        </w:rPr>
        <w:t>a</w:t>
      </w:r>
      <w:r w:rsidR="0049684F" w:rsidRPr="006D7312">
        <w:rPr>
          <w:rFonts w:ascii="Times New Roman" w:hAnsi="Times New Roman" w:cs="Times New Roman"/>
        </w:rPr>
        <w:t xml:space="preserve">, </w:t>
      </w:r>
      <w:r w:rsidR="00245A16" w:rsidRPr="006D7312">
        <w:rPr>
          <w:rFonts w:ascii="Times New Roman" w:hAnsi="Times New Roman" w:cs="Times New Roman"/>
        </w:rPr>
        <w:t xml:space="preserve">savarankiškumu, </w:t>
      </w:r>
      <w:r w:rsidR="00623105" w:rsidRPr="006D7312">
        <w:rPr>
          <w:rFonts w:ascii="Times New Roman" w:hAnsi="Times New Roman" w:cs="Times New Roman"/>
        </w:rPr>
        <w:t>kolegial</w:t>
      </w:r>
      <w:r w:rsidR="00245A16" w:rsidRPr="006D7312">
        <w:rPr>
          <w:rFonts w:ascii="Times New Roman" w:hAnsi="Times New Roman" w:cs="Times New Roman"/>
        </w:rPr>
        <w:t>iu</w:t>
      </w:r>
      <w:r w:rsidR="00623105" w:rsidRPr="006D7312">
        <w:rPr>
          <w:rFonts w:ascii="Times New Roman" w:hAnsi="Times New Roman" w:cs="Times New Roman"/>
        </w:rPr>
        <w:t xml:space="preserve"> grįžtam</w:t>
      </w:r>
      <w:r w:rsidR="00245A16" w:rsidRPr="006D7312">
        <w:rPr>
          <w:rFonts w:ascii="Times New Roman" w:hAnsi="Times New Roman" w:cs="Times New Roman"/>
        </w:rPr>
        <w:t>uoju</w:t>
      </w:r>
      <w:r w:rsidR="00623105" w:rsidRPr="006D7312">
        <w:rPr>
          <w:rFonts w:ascii="Times New Roman" w:hAnsi="Times New Roman" w:cs="Times New Roman"/>
        </w:rPr>
        <w:t xml:space="preserve"> ryš</w:t>
      </w:r>
      <w:r w:rsidR="00245A16" w:rsidRPr="006D7312">
        <w:rPr>
          <w:rFonts w:ascii="Times New Roman" w:hAnsi="Times New Roman" w:cs="Times New Roman"/>
        </w:rPr>
        <w:t>iu</w:t>
      </w:r>
      <w:r w:rsidR="00623105" w:rsidRPr="006D7312">
        <w:rPr>
          <w:rFonts w:ascii="Times New Roman" w:hAnsi="Times New Roman" w:cs="Times New Roman"/>
        </w:rPr>
        <w:t xml:space="preserve">, </w:t>
      </w:r>
      <w:r w:rsidR="00E36693" w:rsidRPr="006D7312">
        <w:rPr>
          <w:rFonts w:ascii="Times New Roman" w:hAnsi="Times New Roman" w:cs="Times New Roman"/>
        </w:rPr>
        <w:t>geranoriškumu</w:t>
      </w:r>
      <w:r w:rsidR="0057614B" w:rsidRPr="006D7312">
        <w:rPr>
          <w:rFonts w:ascii="Times New Roman" w:hAnsi="Times New Roman" w:cs="Times New Roman"/>
        </w:rPr>
        <w:t xml:space="preserve"> ir tarp</w:t>
      </w:r>
      <w:r w:rsidR="00D55661">
        <w:rPr>
          <w:rFonts w:ascii="Times New Roman" w:hAnsi="Times New Roman" w:cs="Times New Roman"/>
        </w:rPr>
        <w:t>usav</w:t>
      </w:r>
      <w:r w:rsidR="0057614B" w:rsidRPr="006D7312">
        <w:rPr>
          <w:rFonts w:ascii="Times New Roman" w:hAnsi="Times New Roman" w:cs="Times New Roman"/>
        </w:rPr>
        <w:t>io</w:t>
      </w:r>
      <w:r w:rsidR="00E36693" w:rsidRPr="006D7312">
        <w:rPr>
          <w:rFonts w:ascii="Times New Roman" w:hAnsi="Times New Roman" w:cs="Times New Roman"/>
        </w:rPr>
        <w:t xml:space="preserve"> pasitikėjimu, profesine pagarba</w:t>
      </w:r>
      <w:r w:rsidR="00FC476C">
        <w:rPr>
          <w:rFonts w:ascii="Times New Roman" w:hAnsi="Times New Roman" w:cs="Times New Roman"/>
        </w:rPr>
        <w:t>;</w:t>
      </w:r>
    </w:p>
    <w:p w14:paraId="44742534" w14:textId="533ECA8A" w:rsidR="000F0CFD" w:rsidRDefault="00CB52FD" w:rsidP="000F0CFD">
      <w:pPr>
        <w:numPr>
          <w:ilvl w:val="1"/>
          <w:numId w:val="2"/>
        </w:numPr>
        <w:pBdr>
          <w:top w:val="nil"/>
          <w:left w:val="nil"/>
          <w:bottom w:val="nil"/>
          <w:right w:val="nil"/>
          <w:between w:val="nil"/>
        </w:pBdr>
        <w:tabs>
          <w:tab w:val="left" w:pos="1134"/>
        </w:tabs>
        <w:spacing w:after="0" w:line="276" w:lineRule="auto"/>
        <w:ind w:hanging="83"/>
        <w:jc w:val="both"/>
        <w:rPr>
          <w:rFonts w:ascii="Times New Roman" w:hAnsi="Times New Roman" w:cs="Times New Roman"/>
        </w:rPr>
      </w:pPr>
      <w:r>
        <w:rPr>
          <w:rFonts w:ascii="Times New Roman" w:hAnsi="Times New Roman" w:cs="Times New Roman"/>
        </w:rPr>
        <w:t>K</w:t>
      </w:r>
      <w:r w:rsidR="00AB2636">
        <w:rPr>
          <w:rFonts w:ascii="Times New Roman" w:hAnsi="Times New Roman" w:cs="Times New Roman"/>
        </w:rPr>
        <w:t xml:space="preserve">GR </w:t>
      </w:r>
      <w:r w:rsidR="005F3CDF">
        <w:rPr>
          <w:rFonts w:ascii="Times New Roman" w:hAnsi="Times New Roman" w:cs="Times New Roman"/>
        </w:rPr>
        <w:t>tampa</w:t>
      </w:r>
      <w:r w:rsidR="00934E88" w:rsidRPr="006D7312">
        <w:rPr>
          <w:rFonts w:ascii="Times New Roman" w:hAnsi="Times New Roman" w:cs="Times New Roman"/>
        </w:rPr>
        <w:t xml:space="preserve"> svarbi</w:t>
      </w:r>
      <w:r w:rsidR="005F3CDF">
        <w:rPr>
          <w:rFonts w:ascii="Times New Roman" w:hAnsi="Times New Roman" w:cs="Times New Roman"/>
        </w:rPr>
        <w:t>a</w:t>
      </w:r>
      <w:r w:rsidR="00934E88" w:rsidRPr="006D7312">
        <w:rPr>
          <w:rFonts w:ascii="Times New Roman" w:hAnsi="Times New Roman" w:cs="Times New Roman"/>
        </w:rPr>
        <w:t xml:space="preserve"> </w:t>
      </w:r>
      <w:r w:rsidR="0077601E">
        <w:rPr>
          <w:rFonts w:ascii="Times New Roman" w:hAnsi="Times New Roman" w:cs="Times New Roman"/>
        </w:rPr>
        <w:t xml:space="preserve">neatsiejama </w:t>
      </w:r>
      <w:r w:rsidR="00934E88" w:rsidRPr="006D7312">
        <w:rPr>
          <w:rFonts w:ascii="Times New Roman" w:hAnsi="Times New Roman" w:cs="Times New Roman"/>
        </w:rPr>
        <w:t xml:space="preserve">profesinio </w:t>
      </w:r>
      <w:r w:rsidR="005F3CDF">
        <w:rPr>
          <w:rFonts w:ascii="Times New Roman" w:hAnsi="Times New Roman" w:cs="Times New Roman"/>
        </w:rPr>
        <w:t xml:space="preserve">tobulėjimo </w:t>
      </w:r>
      <w:r w:rsidR="00934E88" w:rsidRPr="006D7312">
        <w:rPr>
          <w:rFonts w:ascii="Times New Roman" w:hAnsi="Times New Roman" w:cs="Times New Roman"/>
        </w:rPr>
        <w:t>dali</w:t>
      </w:r>
      <w:r w:rsidR="005F3CDF">
        <w:rPr>
          <w:rFonts w:ascii="Times New Roman" w:hAnsi="Times New Roman" w:cs="Times New Roman"/>
        </w:rPr>
        <w:t>mi</w:t>
      </w:r>
      <w:r w:rsidR="00A4003C">
        <w:rPr>
          <w:rFonts w:ascii="Times New Roman" w:hAnsi="Times New Roman" w:cs="Times New Roman"/>
        </w:rPr>
        <w:t xml:space="preserve">; </w:t>
      </w:r>
    </w:p>
    <w:p w14:paraId="7A925D13" w14:textId="5D296F04" w:rsidR="002665B5" w:rsidRPr="000F0CFD" w:rsidRDefault="00A4003C" w:rsidP="000F0CFD">
      <w:pPr>
        <w:numPr>
          <w:ilvl w:val="1"/>
          <w:numId w:val="2"/>
        </w:numPr>
        <w:pBdr>
          <w:top w:val="nil"/>
          <w:left w:val="nil"/>
          <w:bottom w:val="nil"/>
          <w:right w:val="nil"/>
          <w:between w:val="nil"/>
        </w:pBdr>
        <w:tabs>
          <w:tab w:val="left" w:pos="1134"/>
        </w:tabs>
        <w:spacing w:after="0" w:line="276" w:lineRule="auto"/>
        <w:ind w:left="142" w:firstLine="567"/>
        <w:jc w:val="both"/>
        <w:rPr>
          <w:rFonts w:ascii="Times New Roman" w:hAnsi="Times New Roman" w:cs="Times New Roman"/>
        </w:rPr>
      </w:pPr>
      <w:r>
        <w:rPr>
          <w:rFonts w:ascii="Times New Roman" w:hAnsi="Times New Roman" w:cs="Times New Roman"/>
        </w:rPr>
        <w:lastRenderedPageBreak/>
        <w:t>m</w:t>
      </w:r>
      <w:r w:rsidR="004245AB" w:rsidRPr="000F0CFD">
        <w:rPr>
          <w:rFonts w:ascii="Times New Roman" w:hAnsi="Times New Roman" w:cs="Times New Roman"/>
        </w:rPr>
        <w:t>okytojų bendradarbiavim</w:t>
      </w:r>
      <w:r w:rsidR="00DB05D8" w:rsidRPr="000F0CFD">
        <w:rPr>
          <w:rFonts w:ascii="Times New Roman" w:hAnsi="Times New Roman" w:cs="Times New Roman"/>
        </w:rPr>
        <w:t>as</w:t>
      </w:r>
      <w:r w:rsidR="004245AB" w:rsidRPr="000F0CFD">
        <w:rPr>
          <w:rFonts w:ascii="Times New Roman" w:hAnsi="Times New Roman" w:cs="Times New Roman"/>
        </w:rPr>
        <w:t xml:space="preserve"> mokantis </w:t>
      </w:r>
      <w:r w:rsidR="00DB05D8" w:rsidRPr="000F0CFD">
        <w:rPr>
          <w:rFonts w:ascii="Times New Roman" w:hAnsi="Times New Roman" w:cs="Times New Roman"/>
        </w:rPr>
        <w:t>skatin</w:t>
      </w:r>
      <w:r w:rsidR="001138B2" w:rsidRPr="000F0CFD">
        <w:rPr>
          <w:rFonts w:ascii="Times New Roman" w:hAnsi="Times New Roman" w:cs="Times New Roman"/>
        </w:rPr>
        <w:t>a</w:t>
      </w:r>
      <w:r w:rsidR="00DB05D8" w:rsidRPr="000F0CFD">
        <w:rPr>
          <w:rFonts w:ascii="Times New Roman" w:hAnsi="Times New Roman" w:cs="Times New Roman"/>
        </w:rPr>
        <w:t xml:space="preserve"> </w:t>
      </w:r>
      <w:r w:rsidR="00934E88" w:rsidRPr="000F0CFD">
        <w:rPr>
          <w:rFonts w:ascii="Times New Roman" w:hAnsi="Times New Roman" w:cs="Times New Roman"/>
        </w:rPr>
        <w:t>pedagoginės praktikos refleksij</w:t>
      </w:r>
      <w:r w:rsidR="00DB05D8" w:rsidRPr="000F0CFD">
        <w:rPr>
          <w:rFonts w:ascii="Times New Roman" w:hAnsi="Times New Roman" w:cs="Times New Roman"/>
        </w:rPr>
        <w:t>ą</w:t>
      </w:r>
      <w:r w:rsidR="001138B2" w:rsidRPr="000F0CFD">
        <w:rPr>
          <w:rFonts w:ascii="Times New Roman" w:hAnsi="Times New Roman" w:cs="Times New Roman"/>
        </w:rPr>
        <w:t>, mokytojų</w:t>
      </w:r>
      <w:r w:rsidR="00934E88" w:rsidRPr="000F0CFD">
        <w:rPr>
          <w:rFonts w:ascii="Times New Roman" w:hAnsi="Times New Roman" w:cs="Times New Roman"/>
        </w:rPr>
        <w:t xml:space="preserve"> ir </w:t>
      </w:r>
      <w:r w:rsidR="004A7528" w:rsidRPr="000F0CFD">
        <w:rPr>
          <w:rFonts w:ascii="Times New Roman" w:hAnsi="Times New Roman" w:cs="Times New Roman"/>
        </w:rPr>
        <w:t xml:space="preserve">mokinių </w:t>
      </w:r>
      <w:r w:rsidR="001138B2" w:rsidRPr="000F0CFD">
        <w:rPr>
          <w:rFonts w:ascii="Times New Roman" w:hAnsi="Times New Roman" w:cs="Times New Roman"/>
        </w:rPr>
        <w:t>mokymosi</w:t>
      </w:r>
      <w:r w:rsidR="00934E88" w:rsidRPr="000F0CFD">
        <w:rPr>
          <w:rFonts w:ascii="Times New Roman" w:hAnsi="Times New Roman" w:cs="Times New Roman"/>
        </w:rPr>
        <w:t xml:space="preserve"> </w:t>
      </w:r>
      <w:r w:rsidR="004A7528" w:rsidRPr="000F0CFD">
        <w:rPr>
          <w:rFonts w:ascii="Times New Roman" w:hAnsi="Times New Roman" w:cs="Times New Roman"/>
        </w:rPr>
        <w:t xml:space="preserve">proceso </w:t>
      </w:r>
      <w:r w:rsidR="00934E88" w:rsidRPr="000F0CFD">
        <w:rPr>
          <w:rFonts w:ascii="Times New Roman" w:hAnsi="Times New Roman" w:cs="Times New Roman"/>
        </w:rPr>
        <w:t>tobulinim</w:t>
      </w:r>
      <w:r w:rsidR="004A7528" w:rsidRPr="000F0CFD">
        <w:rPr>
          <w:rFonts w:ascii="Times New Roman" w:hAnsi="Times New Roman" w:cs="Times New Roman"/>
        </w:rPr>
        <w:t>ą</w:t>
      </w:r>
      <w:r w:rsidR="00934E88" w:rsidRPr="000F0CFD">
        <w:rPr>
          <w:rFonts w:ascii="Times New Roman" w:hAnsi="Times New Roman" w:cs="Times New Roman"/>
        </w:rPr>
        <w:t xml:space="preserve">. </w:t>
      </w:r>
    </w:p>
    <w:p w14:paraId="58AB27A0" w14:textId="1994DB0D" w:rsidR="005F0127" w:rsidRDefault="005F0127">
      <w:pPr>
        <w:tabs>
          <w:tab w:val="left" w:pos="1134"/>
        </w:tabs>
        <w:spacing w:after="0" w:line="276" w:lineRule="auto"/>
        <w:ind w:left="142"/>
        <w:jc w:val="center"/>
        <w:rPr>
          <w:rFonts w:ascii="Times New Roman" w:hAnsi="Times New Roman" w:cs="Times New Roman"/>
          <w:b/>
        </w:rPr>
      </w:pPr>
    </w:p>
    <w:p w14:paraId="7EA43917" w14:textId="77777777" w:rsidR="00A4003C" w:rsidRPr="005F0127" w:rsidRDefault="00A4003C">
      <w:pPr>
        <w:tabs>
          <w:tab w:val="left" w:pos="1134"/>
        </w:tabs>
        <w:spacing w:after="0" w:line="276" w:lineRule="auto"/>
        <w:ind w:left="142"/>
        <w:jc w:val="center"/>
        <w:rPr>
          <w:rFonts w:ascii="Times New Roman" w:hAnsi="Times New Roman" w:cs="Times New Roman"/>
          <w:b/>
        </w:rPr>
      </w:pPr>
    </w:p>
    <w:p w14:paraId="75403C01" w14:textId="7E8F4085" w:rsidR="00B91E4B" w:rsidRPr="005F0127" w:rsidRDefault="00E2290D">
      <w:pPr>
        <w:tabs>
          <w:tab w:val="left" w:pos="1134"/>
        </w:tabs>
        <w:spacing w:after="0" w:line="276" w:lineRule="auto"/>
        <w:ind w:left="142"/>
        <w:jc w:val="center"/>
        <w:rPr>
          <w:rFonts w:ascii="Times New Roman" w:hAnsi="Times New Roman" w:cs="Times New Roman"/>
          <w:b/>
        </w:rPr>
      </w:pPr>
      <w:r w:rsidRPr="005F0127">
        <w:rPr>
          <w:rFonts w:ascii="Times New Roman" w:hAnsi="Times New Roman" w:cs="Times New Roman"/>
          <w:b/>
        </w:rPr>
        <w:t>II. KOLEGIALAUS GRĮŽTAMOJO RYŠIO ORGANIZAVIMAS</w:t>
      </w:r>
    </w:p>
    <w:p w14:paraId="75403C02" w14:textId="77777777" w:rsidR="00B91E4B" w:rsidRPr="005F0127" w:rsidRDefault="00B91E4B">
      <w:pPr>
        <w:tabs>
          <w:tab w:val="left" w:pos="1134"/>
        </w:tabs>
        <w:spacing w:after="0" w:line="276" w:lineRule="auto"/>
        <w:ind w:left="142"/>
        <w:jc w:val="center"/>
        <w:rPr>
          <w:rFonts w:ascii="Times New Roman" w:hAnsi="Times New Roman" w:cs="Times New Roman"/>
          <w:b/>
        </w:rPr>
      </w:pPr>
    </w:p>
    <w:p w14:paraId="75403C03" w14:textId="67A5D25E" w:rsidR="00B91E4B" w:rsidRPr="000F0CFD" w:rsidRDefault="00E2290D" w:rsidP="000F0CFD">
      <w:pPr>
        <w:pStyle w:val="Sraopastraipa"/>
        <w:numPr>
          <w:ilvl w:val="0"/>
          <w:numId w:val="2"/>
        </w:numPr>
        <w:pBdr>
          <w:top w:val="nil"/>
          <w:left w:val="nil"/>
          <w:bottom w:val="nil"/>
          <w:right w:val="nil"/>
          <w:between w:val="nil"/>
        </w:pBdr>
        <w:tabs>
          <w:tab w:val="left" w:pos="1134"/>
        </w:tabs>
        <w:spacing w:after="0" w:line="276" w:lineRule="auto"/>
        <w:ind w:left="993" w:hanging="284"/>
        <w:jc w:val="both"/>
        <w:rPr>
          <w:rFonts w:ascii="Times New Roman" w:hAnsi="Times New Roman" w:cs="Times New Roman"/>
          <w:color w:val="000000"/>
        </w:rPr>
      </w:pPr>
      <w:r w:rsidRPr="000F0CFD">
        <w:rPr>
          <w:rFonts w:ascii="Times New Roman" w:hAnsi="Times New Roman" w:cs="Times New Roman"/>
          <w:color w:val="000000"/>
        </w:rPr>
        <w:t xml:space="preserve">KGR </w:t>
      </w:r>
      <w:r w:rsidR="001848BC" w:rsidRPr="000F0CFD">
        <w:rPr>
          <w:rFonts w:ascii="Times New Roman" w:hAnsi="Times New Roman" w:cs="Times New Roman"/>
          <w:color w:val="000000"/>
        </w:rPr>
        <w:t xml:space="preserve">organizavimo </w:t>
      </w:r>
      <w:r w:rsidRPr="000F0CFD">
        <w:rPr>
          <w:rFonts w:ascii="Times New Roman" w:hAnsi="Times New Roman" w:cs="Times New Roman"/>
          <w:color w:val="000000"/>
        </w:rPr>
        <w:t>procesą sudaro:</w:t>
      </w:r>
    </w:p>
    <w:p w14:paraId="75403C04" w14:textId="75B70AF2" w:rsidR="00B91E4B" w:rsidRPr="005F0127" w:rsidRDefault="00E2290D">
      <w:pPr>
        <w:numPr>
          <w:ilvl w:val="1"/>
          <w:numId w:val="2"/>
        </w:numPr>
        <w:pBdr>
          <w:top w:val="nil"/>
          <w:left w:val="nil"/>
          <w:bottom w:val="nil"/>
          <w:right w:val="nil"/>
          <w:between w:val="nil"/>
        </w:pBdr>
        <w:tabs>
          <w:tab w:val="left" w:pos="1134"/>
        </w:tabs>
        <w:spacing w:after="0" w:line="276" w:lineRule="auto"/>
        <w:ind w:left="0" w:firstLine="709"/>
        <w:jc w:val="both"/>
        <w:rPr>
          <w:rFonts w:ascii="Times New Roman" w:hAnsi="Times New Roman" w:cs="Times New Roman"/>
          <w:color w:val="000000"/>
        </w:rPr>
      </w:pPr>
      <w:r w:rsidRPr="005F0127">
        <w:rPr>
          <w:rFonts w:ascii="Times New Roman" w:hAnsi="Times New Roman" w:cs="Times New Roman"/>
        </w:rPr>
        <w:t>B</w:t>
      </w:r>
      <w:r w:rsidRPr="005F0127">
        <w:rPr>
          <w:rFonts w:ascii="Times New Roman" w:hAnsi="Times New Roman" w:cs="Times New Roman"/>
          <w:color w:val="000000"/>
        </w:rPr>
        <w:t>endradarbiavimo grupių formavim</w:t>
      </w:r>
      <w:r w:rsidR="001848BC">
        <w:rPr>
          <w:rFonts w:ascii="Times New Roman" w:hAnsi="Times New Roman" w:cs="Times New Roman"/>
          <w:color w:val="000000"/>
        </w:rPr>
        <w:t>as.</w:t>
      </w:r>
      <w:r w:rsidRPr="005F0127">
        <w:rPr>
          <w:rFonts w:ascii="Times New Roman" w:hAnsi="Times New Roman" w:cs="Times New Roman"/>
        </w:rPr>
        <w:t xml:space="preserve"> </w:t>
      </w:r>
      <w:r w:rsidR="001848BC">
        <w:rPr>
          <w:rFonts w:ascii="Times New Roman" w:hAnsi="Times New Roman" w:cs="Times New Roman"/>
        </w:rPr>
        <w:t xml:space="preserve">Jį </w:t>
      </w:r>
      <w:r w:rsidRPr="005F0127">
        <w:rPr>
          <w:rFonts w:ascii="Times New Roman" w:hAnsi="Times New Roman" w:cs="Times New Roman"/>
          <w:color w:val="000000"/>
        </w:rPr>
        <w:t>inicijuoja mokyklų Metodinės tarybos ar</w:t>
      </w:r>
      <w:r w:rsidR="00A4003C">
        <w:rPr>
          <w:rFonts w:ascii="Times New Roman" w:hAnsi="Times New Roman" w:cs="Times New Roman"/>
          <w:color w:val="000000"/>
        </w:rPr>
        <w:t xml:space="preserve"> </w:t>
      </w:r>
      <w:r w:rsidRPr="005F0127">
        <w:rPr>
          <w:rFonts w:ascii="Times New Roman" w:hAnsi="Times New Roman" w:cs="Times New Roman"/>
          <w:color w:val="000000"/>
        </w:rPr>
        <w:t>/</w:t>
      </w:r>
      <w:r w:rsidR="00A4003C">
        <w:rPr>
          <w:rFonts w:ascii="Times New Roman" w:hAnsi="Times New Roman" w:cs="Times New Roman"/>
          <w:color w:val="000000"/>
        </w:rPr>
        <w:t xml:space="preserve"> </w:t>
      </w:r>
      <w:r w:rsidRPr="005F0127">
        <w:rPr>
          <w:rFonts w:ascii="Times New Roman" w:hAnsi="Times New Roman" w:cs="Times New Roman"/>
          <w:color w:val="000000"/>
        </w:rPr>
        <w:t xml:space="preserve">ir mokytojų grupės savanoriškai. Jos apsibrėžia bendradarbiavimo mokantis grupėje uždavinius. </w:t>
      </w:r>
      <w:r w:rsidRPr="006907F8">
        <w:rPr>
          <w:rFonts w:ascii="Times New Roman" w:hAnsi="Times New Roman" w:cs="Times New Roman"/>
          <w:b/>
          <w:bCs/>
        </w:rPr>
        <w:t>B</w:t>
      </w:r>
      <w:r w:rsidRPr="006907F8">
        <w:rPr>
          <w:rFonts w:ascii="Times New Roman" w:hAnsi="Times New Roman" w:cs="Times New Roman"/>
          <w:b/>
          <w:bCs/>
          <w:color w:val="000000"/>
        </w:rPr>
        <w:t>endradarbiavimo grupę gali sudaryti du ar trys mokytojai arba mokytojų dalykininkų komanda. Bendradarbiavimo grupių sudarymo kriterija</w:t>
      </w:r>
      <w:r w:rsidRPr="006907F8">
        <w:rPr>
          <w:rFonts w:ascii="Times New Roman" w:hAnsi="Times New Roman" w:cs="Times New Roman"/>
          <w:b/>
          <w:bCs/>
        </w:rPr>
        <w:t xml:space="preserve">i gali būti įvairūs: tas pats mokymo koncentras, bendras ar skirtingas mokomasis dalykas, interesų sritis, integraciniai ryšiai pagal BUP, mokyklos pamokų tobulinimo kryptis. </w:t>
      </w:r>
      <w:r w:rsidRPr="005F0127">
        <w:rPr>
          <w:rFonts w:ascii="Times New Roman" w:hAnsi="Times New Roman" w:cs="Times New Roman"/>
        </w:rPr>
        <w:t xml:space="preserve">Susiformavusios bendradarbiavimo grupės pasirašo bendradarbiavimo </w:t>
      </w:r>
      <w:r w:rsidRPr="006907F8">
        <w:rPr>
          <w:rFonts w:ascii="Times New Roman" w:hAnsi="Times New Roman" w:cs="Times New Roman"/>
          <w:b/>
          <w:bCs/>
        </w:rPr>
        <w:t>sutartį</w:t>
      </w:r>
      <w:r w:rsidRPr="005F0127">
        <w:rPr>
          <w:rFonts w:ascii="Times New Roman" w:hAnsi="Times New Roman" w:cs="Times New Roman"/>
        </w:rPr>
        <w:t xml:space="preserve"> numatytam periodui (1 priedas) ir </w:t>
      </w:r>
      <w:r w:rsidRPr="006907F8">
        <w:rPr>
          <w:rFonts w:ascii="Times New Roman" w:hAnsi="Times New Roman" w:cs="Times New Roman"/>
          <w:b/>
          <w:bCs/>
        </w:rPr>
        <w:t>konfidencialumo sutartį</w:t>
      </w:r>
      <w:r w:rsidRPr="005F0127">
        <w:rPr>
          <w:rFonts w:ascii="Times New Roman" w:hAnsi="Times New Roman" w:cs="Times New Roman"/>
        </w:rPr>
        <w:t xml:space="preserve"> (2 priedas)</w:t>
      </w:r>
      <w:r w:rsidR="00A4003C">
        <w:rPr>
          <w:rFonts w:ascii="Times New Roman" w:hAnsi="Times New Roman" w:cs="Times New Roman"/>
        </w:rPr>
        <w:t xml:space="preserve"> ir</w:t>
      </w:r>
      <w:r w:rsidRPr="005F0127">
        <w:rPr>
          <w:rFonts w:ascii="Times New Roman" w:hAnsi="Times New Roman" w:cs="Times New Roman"/>
        </w:rPr>
        <w:t xml:space="preserve"> apie tai informuoja atsakingą </w:t>
      </w:r>
      <w:r w:rsidR="00A4003C">
        <w:rPr>
          <w:rFonts w:ascii="Times New Roman" w:hAnsi="Times New Roman" w:cs="Times New Roman"/>
        </w:rPr>
        <w:t>asmenį –</w:t>
      </w:r>
      <w:r w:rsidR="006260AD">
        <w:rPr>
          <w:rFonts w:ascii="Times New Roman" w:hAnsi="Times New Roman" w:cs="Times New Roman"/>
        </w:rPr>
        <w:t xml:space="preserve"> </w:t>
      </w:r>
      <w:r w:rsidRPr="005F0127">
        <w:rPr>
          <w:rFonts w:ascii="Times New Roman" w:hAnsi="Times New Roman" w:cs="Times New Roman"/>
        </w:rPr>
        <w:t>direktoriaus pavaduotoją</w:t>
      </w:r>
      <w:r w:rsidR="00702791">
        <w:rPr>
          <w:rFonts w:ascii="Times New Roman" w:hAnsi="Times New Roman" w:cs="Times New Roman"/>
        </w:rPr>
        <w:t xml:space="preserve"> ugdymui</w:t>
      </w:r>
      <w:r w:rsidRPr="005F0127">
        <w:rPr>
          <w:rFonts w:ascii="Times New Roman" w:hAnsi="Times New Roman" w:cs="Times New Roman"/>
        </w:rPr>
        <w:t xml:space="preserve">. Bendradarbiavimo grupės skelbiamos viešai. </w:t>
      </w:r>
    </w:p>
    <w:p w14:paraId="75403C05" w14:textId="77777777" w:rsidR="00B91E4B" w:rsidRPr="006907F8" w:rsidRDefault="00E2290D">
      <w:pPr>
        <w:numPr>
          <w:ilvl w:val="1"/>
          <w:numId w:val="2"/>
        </w:numPr>
        <w:pBdr>
          <w:top w:val="nil"/>
          <w:left w:val="nil"/>
          <w:bottom w:val="nil"/>
          <w:right w:val="nil"/>
          <w:between w:val="nil"/>
        </w:pBdr>
        <w:tabs>
          <w:tab w:val="left" w:pos="1134"/>
        </w:tabs>
        <w:spacing w:after="0" w:line="276" w:lineRule="auto"/>
        <w:ind w:left="0" w:firstLine="709"/>
        <w:jc w:val="both"/>
        <w:rPr>
          <w:rFonts w:ascii="Times New Roman" w:hAnsi="Times New Roman" w:cs="Times New Roman"/>
          <w:b/>
          <w:bCs/>
        </w:rPr>
      </w:pPr>
      <w:r w:rsidRPr="005F0127">
        <w:rPr>
          <w:rFonts w:ascii="Times New Roman" w:hAnsi="Times New Roman" w:cs="Times New Roman"/>
        </w:rPr>
        <w:t>Metodinės tarybos</w:t>
      </w:r>
      <w:r w:rsidRPr="00A4003C">
        <w:rPr>
          <w:rFonts w:ascii="Times New Roman" w:hAnsi="Times New Roman" w:cs="Times New Roman"/>
          <w:bCs/>
        </w:rPr>
        <w:t>,</w:t>
      </w:r>
      <w:r w:rsidRPr="005F0127">
        <w:rPr>
          <w:rFonts w:ascii="Times New Roman" w:hAnsi="Times New Roman" w:cs="Times New Roman"/>
        </w:rPr>
        <w:t xml:space="preserve"> atsižvelgdamos į šalies ir rajono švietimo planavimo dokumentus, </w:t>
      </w:r>
      <w:r w:rsidRPr="006907F8">
        <w:rPr>
          <w:rFonts w:ascii="Times New Roman" w:hAnsi="Times New Roman" w:cs="Times New Roman"/>
          <w:b/>
          <w:bCs/>
        </w:rPr>
        <w:t>numato pagrindines pamokų tobulinimo mokykloje kryptis.</w:t>
      </w:r>
    </w:p>
    <w:p w14:paraId="75403C06" w14:textId="57BFFA26" w:rsidR="00B91E4B" w:rsidRPr="005F0127" w:rsidRDefault="00E2290D">
      <w:pPr>
        <w:numPr>
          <w:ilvl w:val="1"/>
          <w:numId w:val="2"/>
        </w:numPr>
        <w:pBdr>
          <w:top w:val="nil"/>
          <w:left w:val="nil"/>
          <w:bottom w:val="nil"/>
          <w:right w:val="nil"/>
          <w:between w:val="nil"/>
        </w:pBdr>
        <w:tabs>
          <w:tab w:val="left" w:pos="1134"/>
        </w:tabs>
        <w:spacing w:after="0" w:line="276" w:lineRule="auto"/>
        <w:ind w:left="0" w:firstLine="709"/>
        <w:jc w:val="both"/>
        <w:rPr>
          <w:rFonts w:ascii="Times New Roman" w:hAnsi="Times New Roman" w:cs="Times New Roman"/>
        </w:rPr>
      </w:pPr>
      <w:r w:rsidRPr="006907F8">
        <w:rPr>
          <w:rFonts w:ascii="Times New Roman" w:hAnsi="Times New Roman" w:cs="Times New Roman"/>
          <w:b/>
          <w:bCs/>
        </w:rPr>
        <w:t>Bendradarbiavimo grupės suformuluoja savo uždavinius</w:t>
      </w:r>
      <w:r w:rsidRPr="005F0127">
        <w:rPr>
          <w:rFonts w:ascii="Times New Roman" w:hAnsi="Times New Roman" w:cs="Times New Roman"/>
        </w:rPr>
        <w:t xml:space="preserve"> (klausimus, į kuriuos numato sutelkti dėmesį įgyvendin</w:t>
      </w:r>
      <w:r w:rsidR="00AD7AC2">
        <w:rPr>
          <w:rFonts w:ascii="Times New Roman" w:hAnsi="Times New Roman" w:cs="Times New Roman"/>
        </w:rPr>
        <w:t>damos</w:t>
      </w:r>
      <w:r w:rsidRPr="005F0127">
        <w:rPr>
          <w:rFonts w:ascii="Times New Roman" w:hAnsi="Times New Roman" w:cs="Times New Roman"/>
        </w:rPr>
        <w:t xml:space="preserve"> KGR procesą), atsižvelgdamos į </w:t>
      </w:r>
      <w:r w:rsidRPr="006907F8">
        <w:rPr>
          <w:rFonts w:ascii="Times New Roman" w:hAnsi="Times New Roman" w:cs="Times New Roman"/>
          <w:b/>
          <w:bCs/>
        </w:rPr>
        <w:t xml:space="preserve">mokyklos Metodinės tarybos patvirtintas pagrindines pamokų tobulinimo kryptis. </w:t>
      </w:r>
      <w:r w:rsidRPr="005F0127">
        <w:rPr>
          <w:rFonts w:ascii="Times New Roman" w:hAnsi="Times New Roman" w:cs="Times New Roman"/>
        </w:rPr>
        <w:t>KGR pamoką organizuojantis mokytojas gali suformuluoti papildomą konkrečios pamokos stebėjimo aspektą. Pamokų stebėjimo užduočių</w:t>
      </w:r>
      <w:r w:rsidR="00AD7AC2">
        <w:rPr>
          <w:rFonts w:ascii="Times New Roman" w:hAnsi="Times New Roman" w:cs="Times New Roman"/>
        </w:rPr>
        <w:t xml:space="preserve"> </w:t>
      </w:r>
      <w:r w:rsidRPr="005F0127">
        <w:rPr>
          <w:rFonts w:ascii="Times New Roman" w:hAnsi="Times New Roman" w:cs="Times New Roman"/>
        </w:rPr>
        <w:t>/</w:t>
      </w:r>
      <w:r w:rsidR="00AD7AC2">
        <w:rPr>
          <w:rFonts w:ascii="Times New Roman" w:hAnsi="Times New Roman" w:cs="Times New Roman"/>
        </w:rPr>
        <w:t xml:space="preserve"> </w:t>
      </w:r>
      <w:r w:rsidRPr="005F0127">
        <w:rPr>
          <w:rFonts w:ascii="Times New Roman" w:hAnsi="Times New Roman" w:cs="Times New Roman"/>
        </w:rPr>
        <w:t>klausimų pavyzdži</w:t>
      </w:r>
      <w:r w:rsidR="00AD7AC2">
        <w:rPr>
          <w:rFonts w:ascii="Times New Roman" w:hAnsi="Times New Roman" w:cs="Times New Roman"/>
        </w:rPr>
        <w:t>ai</w:t>
      </w:r>
      <w:r w:rsidRPr="005F0127">
        <w:rPr>
          <w:rFonts w:ascii="Times New Roman" w:hAnsi="Times New Roman" w:cs="Times New Roman"/>
        </w:rPr>
        <w:t xml:space="preserve"> pateikiam</w:t>
      </w:r>
      <w:r w:rsidR="00AD7AC2">
        <w:rPr>
          <w:rFonts w:ascii="Times New Roman" w:hAnsi="Times New Roman" w:cs="Times New Roman"/>
        </w:rPr>
        <w:t>i</w:t>
      </w:r>
      <w:r w:rsidRPr="005F0127">
        <w:rPr>
          <w:rFonts w:ascii="Times New Roman" w:hAnsi="Times New Roman" w:cs="Times New Roman"/>
        </w:rPr>
        <w:t xml:space="preserve"> 3 priede.  </w:t>
      </w:r>
    </w:p>
    <w:p w14:paraId="75403C07" w14:textId="1DCFF311" w:rsidR="00B91E4B" w:rsidRPr="005F0127" w:rsidRDefault="00E2290D" w:rsidP="00E3233E">
      <w:pPr>
        <w:numPr>
          <w:ilvl w:val="0"/>
          <w:numId w:val="2"/>
        </w:numPr>
        <w:pBdr>
          <w:top w:val="nil"/>
          <w:left w:val="nil"/>
          <w:bottom w:val="nil"/>
          <w:right w:val="nil"/>
          <w:between w:val="nil"/>
        </w:pBdr>
        <w:tabs>
          <w:tab w:val="left" w:pos="1134"/>
        </w:tabs>
        <w:spacing w:after="0" w:line="276" w:lineRule="auto"/>
        <w:ind w:left="0" w:firstLine="851"/>
        <w:jc w:val="both"/>
        <w:rPr>
          <w:rFonts w:ascii="Times New Roman" w:hAnsi="Times New Roman" w:cs="Times New Roman"/>
        </w:rPr>
      </w:pPr>
      <w:r w:rsidRPr="005F0127">
        <w:rPr>
          <w:rFonts w:ascii="Times New Roman" w:hAnsi="Times New Roman" w:cs="Times New Roman"/>
        </w:rPr>
        <w:t xml:space="preserve">Siūlomų stebėti pamokų grafikas sudaromas pusmečiui ir aptariamas metodinių grupių posėdžiuose, tvirtinamas mokyklų </w:t>
      </w:r>
      <w:r w:rsidRPr="006907F8">
        <w:rPr>
          <w:rFonts w:ascii="Times New Roman" w:hAnsi="Times New Roman" w:cs="Times New Roman"/>
          <w:b/>
          <w:bCs/>
        </w:rPr>
        <w:t>Metodinės tarybos posėdžiuose kasmet spalio ir vasario mėnesį.</w:t>
      </w:r>
      <w:r w:rsidR="0066239B">
        <w:rPr>
          <w:rFonts w:ascii="Times New Roman" w:hAnsi="Times New Roman" w:cs="Times New Roman"/>
        </w:rPr>
        <w:t xml:space="preserve"> </w:t>
      </w:r>
    </w:p>
    <w:p w14:paraId="75403C08" w14:textId="77777777" w:rsidR="00B91E4B" w:rsidRPr="005F0127" w:rsidRDefault="00E2290D" w:rsidP="00423E72">
      <w:pPr>
        <w:numPr>
          <w:ilvl w:val="0"/>
          <w:numId w:val="2"/>
        </w:numPr>
        <w:pBdr>
          <w:top w:val="nil"/>
          <w:left w:val="nil"/>
          <w:bottom w:val="nil"/>
          <w:right w:val="nil"/>
          <w:between w:val="nil"/>
        </w:pBdr>
        <w:tabs>
          <w:tab w:val="left" w:pos="1134"/>
        </w:tabs>
        <w:spacing w:after="0" w:line="276" w:lineRule="auto"/>
        <w:ind w:left="0" w:firstLine="851"/>
        <w:jc w:val="both"/>
        <w:rPr>
          <w:rFonts w:ascii="Times New Roman" w:hAnsi="Times New Roman" w:cs="Times New Roman"/>
        </w:rPr>
      </w:pPr>
      <w:r w:rsidRPr="005F0127">
        <w:rPr>
          <w:rFonts w:ascii="Times New Roman" w:hAnsi="Times New Roman" w:cs="Times New Roman"/>
        </w:rPr>
        <w:t xml:space="preserve">Grafikas gali būti koreguojamas. </w:t>
      </w:r>
    </w:p>
    <w:p w14:paraId="75403C09" w14:textId="77777777" w:rsidR="00B91E4B" w:rsidRPr="006907F8" w:rsidRDefault="00E2290D" w:rsidP="00423E72">
      <w:pPr>
        <w:numPr>
          <w:ilvl w:val="0"/>
          <w:numId w:val="2"/>
        </w:numPr>
        <w:pBdr>
          <w:top w:val="nil"/>
          <w:left w:val="nil"/>
          <w:bottom w:val="nil"/>
          <w:right w:val="nil"/>
          <w:between w:val="nil"/>
        </w:pBdr>
        <w:tabs>
          <w:tab w:val="left" w:pos="1276"/>
        </w:tabs>
        <w:spacing w:after="0" w:line="276" w:lineRule="auto"/>
        <w:ind w:left="0" w:firstLine="851"/>
        <w:jc w:val="both"/>
        <w:rPr>
          <w:rFonts w:ascii="Times New Roman" w:hAnsi="Times New Roman" w:cs="Times New Roman"/>
          <w:b/>
          <w:bCs/>
        </w:rPr>
      </w:pPr>
      <w:r w:rsidRPr="006907F8">
        <w:rPr>
          <w:rFonts w:ascii="Times New Roman" w:hAnsi="Times New Roman" w:cs="Times New Roman"/>
          <w:b/>
          <w:bCs/>
        </w:rPr>
        <w:t>Metodinė taryba numato minimalų stebimų pamokų skaičių.</w:t>
      </w:r>
    </w:p>
    <w:p w14:paraId="75403C0A" w14:textId="77777777" w:rsidR="00B91E4B" w:rsidRPr="005F0127" w:rsidRDefault="00E2290D" w:rsidP="00423E72">
      <w:pPr>
        <w:numPr>
          <w:ilvl w:val="0"/>
          <w:numId w:val="2"/>
        </w:numPr>
        <w:pBdr>
          <w:top w:val="nil"/>
          <w:left w:val="nil"/>
          <w:bottom w:val="nil"/>
          <w:right w:val="nil"/>
          <w:between w:val="nil"/>
        </w:pBdr>
        <w:tabs>
          <w:tab w:val="left" w:pos="1276"/>
        </w:tabs>
        <w:spacing w:after="0" w:line="240" w:lineRule="auto"/>
        <w:ind w:left="0" w:firstLine="851"/>
        <w:jc w:val="both"/>
        <w:rPr>
          <w:rFonts w:ascii="Times New Roman" w:hAnsi="Times New Roman" w:cs="Times New Roman"/>
        </w:rPr>
      </w:pPr>
      <w:r w:rsidRPr="005F0127">
        <w:rPr>
          <w:rFonts w:ascii="Times New Roman" w:hAnsi="Times New Roman" w:cs="Times New Roman"/>
        </w:rPr>
        <w:t xml:space="preserve">Metodinė taryba pagrindines pamokų tobulinimo mokykloje kryptis skelbia mokykloje numatytais būdais. </w:t>
      </w:r>
    </w:p>
    <w:p w14:paraId="75403C0B" w14:textId="21A26551" w:rsidR="00B91E4B" w:rsidRDefault="00B91E4B" w:rsidP="00423E72">
      <w:pPr>
        <w:pBdr>
          <w:top w:val="nil"/>
          <w:left w:val="nil"/>
          <w:bottom w:val="nil"/>
          <w:right w:val="nil"/>
          <w:between w:val="nil"/>
        </w:pBdr>
        <w:tabs>
          <w:tab w:val="left" w:pos="1134"/>
        </w:tabs>
        <w:spacing w:after="0" w:line="240" w:lineRule="auto"/>
        <w:jc w:val="center"/>
        <w:rPr>
          <w:rFonts w:ascii="Times New Roman" w:hAnsi="Times New Roman" w:cs="Times New Roman"/>
        </w:rPr>
      </w:pPr>
    </w:p>
    <w:p w14:paraId="6E15A4E5" w14:textId="77777777" w:rsidR="00423E72" w:rsidRPr="005F0127" w:rsidRDefault="00423E72" w:rsidP="00423E72">
      <w:pPr>
        <w:pBdr>
          <w:top w:val="nil"/>
          <w:left w:val="nil"/>
          <w:bottom w:val="nil"/>
          <w:right w:val="nil"/>
          <w:between w:val="nil"/>
        </w:pBdr>
        <w:tabs>
          <w:tab w:val="left" w:pos="1134"/>
        </w:tabs>
        <w:spacing w:after="0" w:line="240" w:lineRule="auto"/>
        <w:jc w:val="center"/>
        <w:rPr>
          <w:rFonts w:ascii="Times New Roman" w:hAnsi="Times New Roman" w:cs="Times New Roman"/>
        </w:rPr>
      </w:pPr>
    </w:p>
    <w:p w14:paraId="75403C0C" w14:textId="12FDDEDC" w:rsidR="00B91E4B" w:rsidRDefault="00E2290D" w:rsidP="00423E72">
      <w:pPr>
        <w:spacing w:after="0" w:line="240" w:lineRule="auto"/>
        <w:jc w:val="center"/>
        <w:rPr>
          <w:rFonts w:ascii="Times New Roman" w:hAnsi="Times New Roman" w:cs="Times New Roman"/>
          <w:b/>
        </w:rPr>
      </w:pPr>
      <w:r w:rsidRPr="005F0127">
        <w:rPr>
          <w:rFonts w:ascii="Times New Roman" w:hAnsi="Times New Roman" w:cs="Times New Roman"/>
          <w:b/>
        </w:rPr>
        <w:t>III. KOLEGIALAUS GRĮŽTAMOJO RYŠIO VYKDYMAS</w:t>
      </w:r>
    </w:p>
    <w:p w14:paraId="305B50F3" w14:textId="77777777" w:rsidR="00423E72" w:rsidRPr="005F0127" w:rsidRDefault="00423E72" w:rsidP="00423E72">
      <w:pPr>
        <w:spacing w:after="0" w:line="240" w:lineRule="auto"/>
        <w:jc w:val="center"/>
        <w:rPr>
          <w:rFonts w:ascii="Times New Roman" w:hAnsi="Times New Roman" w:cs="Times New Roman"/>
          <w:b/>
        </w:rPr>
      </w:pPr>
    </w:p>
    <w:p w14:paraId="75403C0D" w14:textId="46653A26" w:rsidR="00B91E4B" w:rsidRPr="005F0127" w:rsidRDefault="00E2290D" w:rsidP="00423E72">
      <w:pPr>
        <w:numPr>
          <w:ilvl w:val="0"/>
          <w:numId w:val="2"/>
        </w:numPr>
        <w:pBdr>
          <w:top w:val="nil"/>
          <w:left w:val="nil"/>
          <w:bottom w:val="nil"/>
          <w:right w:val="nil"/>
          <w:between w:val="nil"/>
        </w:pBdr>
        <w:tabs>
          <w:tab w:val="left" w:pos="1134"/>
        </w:tabs>
        <w:spacing w:after="0" w:line="240" w:lineRule="auto"/>
        <w:ind w:left="0" w:firstLine="567"/>
        <w:jc w:val="both"/>
        <w:rPr>
          <w:rFonts w:ascii="Times New Roman" w:hAnsi="Times New Roman" w:cs="Times New Roman"/>
        </w:rPr>
      </w:pPr>
      <w:r w:rsidRPr="006907F8">
        <w:rPr>
          <w:rFonts w:ascii="Times New Roman" w:hAnsi="Times New Roman" w:cs="Times New Roman"/>
          <w:b/>
          <w:bCs/>
        </w:rPr>
        <w:t>Mokytojas, kviesdamas kolegą ar jų grupę stebėti pamokos ir teikti KGR, paruošia konkrečios pamokos stebėjimo užduotį. Stebėjimo užduotis gali būti atvira</w:t>
      </w:r>
      <w:r w:rsidRPr="005F0127">
        <w:rPr>
          <w:rFonts w:ascii="Times New Roman" w:hAnsi="Times New Roman" w:cs="Times New Roman"/>
        </w:rPr>
        <w:t xml:space="preserve"> („Atkreipk dėmesį į ...“)</w:t>
      </w:r>
      <w:r w:rsidR="00423E72">
        <w:rPr>
          <w:rFonts w:ascii="Times New Roman" w:hAnsi="Times New Roman" w:cs="Times New Roman"/>
        </w:rPr>
        <w:t xml:space="preserve"> </w:t>
      </w:r>
      <w:r w:rsidRPr="005F0127">
        <w:rPr>
          <w:rFonts w:ascii="Times New Roman" w:hAnsi="Times New Roman" w:cs="Times New Roman"/>
        </w:rPr>
        <w:t>(4</w:t>
      </w:r>
      <w:r w:rsidR="00423E72">
        <w:rPr>
          <w:rFonts w:ascii="Times New Roman" w:hAnsi="Times New Roman" w:cs="Times New Roman"/>
        </w:rPr>
        <w:t> </w:t>
      </w:r>
      <w:r w:rsidRPr="005F0127">
        <w:rPr>
          <w:rFonts w:ascii="Times New Roman" w:hAnsi="Times New Roman" w:cs="Times New Roman"/>
        </w:rPr>
        <w:t xml:space="preserve">priedas) arba </w:t>
      </w:r>
      <w:r w:rsidRPr="006907F8">
        <w:rPr>
          <w:rFonts w:ascii="Times New Roman" w:hAnsi="Times New Roman" w:cs="Times New Roman"/>
          <w:b/>
          <w:bCs/>
        </w:rPr>
        <w:t>sukonkretinta</w:t>
      </w:r>
      <w:r w:rsidRPr="005F0127">
        <w:rPr>
          <w:rFonts w:ascii="Times New Roman" w:hAnsi="Times New Roman" w:cs="Times New Roman"/>
        </w:rPr>
        <w:t>, atsižvelgiant į bendradarbiaujančios mokytojų grupės uždavinius</w:t>
      </w:r>
      <w:r w:rsidR="00BA52D8">
        <w:rPr>
          <w:rFonts w:ascii="Times New Roman" w:hAnsi="Times New Roman" w:cs="Times New Roman"/>
        </w:rPr>
        <w:t xml:space="preserve"> (5</w:t>
      </w:r>
      <w:r w:rsidR="00423E72">
        <w:rPr>
          <w:rFonts w:ascii="Times New Roman" w:hAnsi="Times New Roman" w:cs="Times New Roman"/>
        </w:rPr>
        <w:t> </w:t>
      </w:r>
      <w:r w:rsidR="00BA52D8">
        <w:rPr>
          <w:rFonts w:ascii="Times New Roman" w:hAnsi="Times New Roman" w:cs="Times New Roman"/>
        </w:rPr>
        <w:t>priedas)</w:t>
      </w:r>
      <w:r w:rsidRPr="005F0127">
        <w:rPr>
          <w:rFonts w:ascii="Times New Roman" w:hAnsi="Times New Roman" w:cs="Times New Roman"/>
        </w:rPr>
        <w:t xml:space="preserve">. </w:t>
      </w:r>
    </w:p>
    <w:p w14:paraId="75403C0E" w14:textId="77777777" w:rsidR="00B91E4B" w:rsidRPr="005F0127" w:rsidRDefault="00E2290D">
      <w:pPr>
        <w:numPr>
          <w:ilvl w:val="0"/>
          <w:numId w:val="2"/>
        </w:numPr>
        <w:pBdr>
          <w:top w:val="nil"/>
          <w:left w:val="nil"/>
          <w:bottom w:val="nil"/>
          <w:right w:val="nil"/>
          <w:between w:val="nil"/>
        </w:pBdr>
        <w:tabs>
          <w:tab w:val="left" w:pos="1134"/>
        </w:tabs>
        <w:spacing w:after="0" w:line="276" w:lineRule="auto"/>
        <w:ind w:left="0" w:firstLine="567"/>
        <w:jc w:val="both"/>
        <w:rPr>
          <w:rFonts w:ascii="Times New Roman" w:hAnsi="Times New Roman" w:cs="Times New Roman"/>
        </w:rPr>
      </w:pPr>
      <w:r w:rsidRPr="005F0127">
        <w:rPr>
          <w:rFonts w:ascii="Times New Roman" w:hAnsi="Times New Roman" w:cs="Times New Roman"/>
        </w:rPr>
        <w:t>Mokytojas, organizuojantis pamokos stebėjimą ir KGR teikimą, ne vėliau kaip prieš dvi dienas su pamokos stebėtojais suderina datą ir laiką, aptaria stebėjimo užduotis.</w:t>
      </w:r>
    </w:p>
    <w:p w14:paraId="75403C0F" w14:textId="7465AFFF" w:rsidR="00B91E4B" w:rsidRPr="005F0127" w:rsidRDefault="00E2290D">
      <w:pPr>
        <w:numPr>
          <w:ilvl w:val="0"/>
          <w:numId w:val="2"/>
        </w:numPr>
        <w:pBdr>
          <w:top w:val="nil"/>
          <w:left w:val="nil"/>
          <w:bottom w:val="nil"/>
          <w:right w:val="nil"/>
          <w:between w:val="nil"/>
        </w:pBdr>
        <w:tabs>
          <w:tab w:val="left" w:pos="1134"/>
        </w:tabs>
        <w:spacing w:after="0" w:line="276" w:lineRule="auto"/>
        <w:ind w:left="0" w:firstLine="567"/>
        <w:jc w:val="both"/>
        <w:rPr>
          <w:rFonts w:ascii="Times New Roman" w:hAnsi="Times New Roman" w:cs="Times New Roman"/>
        </w:rPr>
      </w:pPr>
      <w:r w:rsidRPr="005F0127">
        <w:rPr>
          <w:rFonts w:ascii="Times New Roman" w:hAnsi="Times New Roman" w:cs="Times New Roman"/>
        </w:rPr>
        <w:t>Jei yra poreikis keisti tvarkaraštį, pamoką stebėsiantis mokytojas</w:t>
      </w:r>
      <w:r w:rsidR="00423E72">
        <w:rPr>
          <w:rFonts w:ascii="Times New Roman" w:hAnsi="Times New Roman" w:cs="Times New Roman"/>
        </w:rPr>
        <w:t xml:space="preserve"> </w:t>
      </w:r>
      <w:r w:rsidRPr="005F0127">
        <w:rPr>
          <w:rFonts w:ascii="Times New Roman" w:hAnsi="Times New Roman" w:cs="Times New Roman"/>
        </w:rPr>
        <w:t>/</w:t>
      </w:r>
      <w:r w:rsidR="00423E72">
        <w:rPr>
          <w:rFonts w:ascii="Times New Roman" w:hAnsi="Times New Roman" w:cs="Times New Roman"/>
        </w:rPr>
        <w:t xml:space="preserve"> </w:t>
      </w:r>
      <w:r w:rsidRPr="005F0127">
        <w:rPr>
          <w:rFonts w:ascii="Times New Roman" w:hAnsi="Times New Roman" w:cs="Times New Roman"/>
        </w:rPr>
        <w:t>stebėtojų grupė ne vėliau kaip prieš dvi dienas tvarkaraščio keitimą ar mokinių priežiūrą pamokos metu suderina su direktoriaus pavaduotoju ugdymui.</w:t>
      </w:r>
    </w:p>
    <w:p w14:paraId="75403C10" w14:textId="77777777" w:rsidR="00B91E4B" w:rsidRPr="005F0127" w:rsidRDefault="00E2290D">
      <w:pPr>
        <w:numPr>
          <w:ilvl w:val="0"/>
          <w:numId w:val="2"/>
        </w:numPr>
        <w:pBdr>
          <w:top w:val="nil"/>
          <w:left w:val="nil"/>
          <w:bottom w:val="nil"/>
          <w:right w:val="nil"/>
          <w:between w:val="nil"/>
        </w:pBdr>
        <w:tabs>
          <w:tab w:val="left" w:pos="1134"/>
        </w:tabs>
        <w:spacing w:after="0" w:line="276" w:lineRule="auto"/>
        <w:ind w:left="0" w:firstLine="567"/>
        <w:jc w:val="both"/>
        <w:rPr>
          <w:rFonts w:ascii="Times New Roman" w:hAnsi="Times New Roman" w:cs="Times New Roman"/>
        </w:rPr>
      </w:pPr>
      <w:r w:rsidRPr="005F0127">
        <w:rPr>
          <w:rFonts w:ascii="Times New Roman" w:hAnsi="Times New Roman" w:cs="Times New Roman"/>
        </w:rPr>
        <w:t xml:space="preserve">Kviečiantis pamoką stebėti mokytojas organizuoja ją vengdamas naujų, neišbandytų ankstesnėse pamokose elementų, kad galėtų gauti naudingų, kasdieniame darbe pritaikomų atsiliepimų. </w:t>
      </w:r>
    </w:p>
    <w:p w14:paraId="75403C11" w14:textId="04A6CC8B" w:rsidR="00B91E4B" w:rsidRPr="006907F8" w:rsidRDefault="00E2290D">
      <w:pPr>
        <w:numPr>
          <w:ilvl w:val="0"/>
          <w:numId w:val="2"/>
        </w:numPr>
        <w:pBdr>
          <w:top w:val="nil"/>
          <w:left w:val="nil"/>
          <w:bottom w:val="nil"/>
          <w:right w:val="nil"/>
          <w:between w:val="nil"/>
        </w:pBdr>
        <w:tabs>
          <w:tab w:val="left" w:pos="1134"/>
        </w:tabs>
        <w:spacing w:after="0" w:line="276" w:lineRule="auto"/>
        <w:ind w:left="0" w:firstLine="567"/>
        <w:jc w:val="both"/>
        <w:rPr>
          <w:rFonts w:ascii="Times New Roman" w:hAnsi="Times New Roman" w:cs="Times New Roman"/>
          <w:b/>
          <w:bCs/>
        </w:rPr>
      </w:pPr>
      <w:r w:rsidRPr="006907F8">
        <w:rPr>
          <w:rFonts w:ascii="Times New Roman" w:hAnsi="Times New Roman" w:cs="Times New Roman"/>
          <w:b/>
          <w:bCs/>
        </w:rPr>
        <w:lastRenderedPageBreak/>
        <w:t>Pamoką stebintis mokytojas</w:t>
      </w:r>
      <w:r w:rsidR="00D438C1" w:rsidRPr="006907F8">
        <w:rPr>
          <w:rFonts w:ascii="Times New Roman" w:hAnsi="Times New Roman" w:cs="Times New Roman"/>
          <w:b/>
          <w:bCs/>
        </w:rPr>
        <w:t xml:space="preserve"> </w:t>
      </w:r>
      <w:r w:rsidRPr="006907F8">
        <w:rPr>
          <w:rFonts w:ascii="Times New Roman" w:hAnsi="Times New Roman" w:cs="Times New Roman"/>
          <w:b/>
          <w:bCs/>
        </w:rPr>
        <w:t>/ stebėtojų grupė sutelkia savo dėmesį į tas stebėjimo užduotis, dėl kurių buvo iš anksto susitarta, ir analizuodamas(-i) pamoką, stengiasi tiksliai užfiksuoti tai, kas buvo pastebėta, atsiribodamas(-i) nuo vertinimų. Pildo stebėjimo formą (4 arba 5 priedas).</w:t>
      </w:r>
    </w:p>
    <w:p w14:paraId="75403C12" w14:textId="76CA6F9C" w:rsidR="00B91E4B" w:rsidRPr="005F0127" w:rsidRDefault="00E2290D">
      <w:pPr>
        <w:numPr>
          <w:ilvl w:val="0"/>
          <w:numId w:val="2"/>
        </w:numPr>
        <w:pBdr>
          <w:top w:val="nil"/>
          <w:left w:val="nil"/>
          <w:bottom w:val="nil"/>
          <w:right w:val="nil"/>
          <w:between w:val="nil"/>
        </w:pBdr>
        <w:tabs>
          <w:tab w:val="left" w:pos="1134"/>
        </w:tabs>
        <w:spacing w:after="0" w:line="276" w:lineRule="auto"/>
        <w:ind w:left="0" w:firstLine="567"/>
        <w:jc w:val="both"/>
        <w:rPr>
          <w:rFonts w:ascii="Times New Roman" w:hAnsi="Times New Roman" w:cs="Times New Roman"/>
        </w:rPr>
      </w:pPr>
      <w:r w:rsidRPr="005F0127">
        <w:rPr>
          <w:rFonts w:ascii="Times New Roman" w:hAnsi="Times New Roman" w:cs="Times New Roman"/>
        </w:rPr>
        <w:t>Po stebėtos pamokos mokytoja</w:t>
      </w:r>
      <w:r w:rsidR="00D438C1">
        <w:rPr>
          <w:rFonts w:ascii="Times New Roman" w:hAnsi="Times New Roman" w:cs="Times New Roman"/>
        </w:rPr>
        <w:t xml:space="preserve">s </w:t>
      </w:r>
      <w:r w:rsidRPr="005F0127">
        <w:rPr>
          <w:rFonts w:ascii="Times New Roman" w:hAnsi="Times New Roman" w:cs="Times New Roman"/>
        </w:rPr>
        <w:t>/</w:t>
      </w:r>
      <w:r w:rsidR="00D438C1">
        <w:rPr>
          <w:rFonts w:ascii="Times New Roman" w:hAnsi="Times New Roman" w:cs="Times New Roman"/>
        </w:rPr>
        <w:t xml:space="preserve"> </w:t>
      </w:r>
      <w:r w:rsidRPr="005F0127">
        <w:rPr>
          <w:rFonts w:ascii="Times New Roman" w:hAnsi="Times New Roman" w:cs="Times New Roman"/>
        </w:rPr>
        <w:t xml:space="preserve">stebėtojai susitaria dėl </w:t>
      </w:r>
      <w:r w:rsidR="00D438C1">
        <w:rPr>
          <w:rFonts w:ascii="Times New Roman" w:hAnsi="Times New Roman" w:cs="Times New Roman"/>
        </w:rPr>
        <w:t xml:space="preserve">KGR </w:t>
      </w:r>
      <w:r w:rsidRPr="005F0127">
        <w:rPr>
          <w:rFonts w:ascii="Times New Roman" w:hAnsi="Times New Roman" w:cs="Times New Roman"/>
        </w:rPr>
        <w:t>pokalbio laiko ir vietos (rekomenduojama pokalbiui laiką skirti tą pačią arba kitą dieną, bet ne iš karto po pamokos).</w:t>
      </w:r>
    </w:p>
    <w:p w14:paraId="75403C13" w14:textId="22D71B2B" w:rsidR="00B91E4B" w:rsidRPr="006907F8" w:rsidRDefault="004E0E29">
      <w:pPr>
        <w:numPr>
          <w:ilvl w:val="0"/>
          <w:numId w:val="2"/>
        </w:numPr>
        <w:pBdr>
          <w:top w:val="nil"/>
          <w:left w:val="nil"/>
          <w:bottom w:val="nil"/>
          <w:right w:val="nil"/>
          <w:between w:val="nil"/>
        </w:pBdr>
        <w:tabs>
          <w:tab w:val="left" w:pos="1134"/>
        </w:tabs>
        <w:spacing w:after="0" w:line="276" w:lineRule="auto"/>
        <w:ind w:left="0" w:firstLine="567"/>
        <w:jc w:val="both"/>
        <w:rPr>
          <w:rFonts w:ascii="Times New Roman" w:hAnsi="Times New Roman" w:cs="Times New Roman"/>
          <w:b/>
          <w:bCs/>
        </w:rPr>
      </w:pPr>
      <w:r>
        <w:rPr>
          <w:rFonts w:ascii="Times New Roman" w:hAnsi="Times New Roman" w:cs="Times New Roman"/>
        </w:rPr>
        <w:t xml:space="preserve">KGR </w:t>
      </w:r>
      <w:r w:rsidR="00E2290D" w:rsidRPr="005F0127">
        <w:rPr>
          <w:rFonts w:ascii="Times New Roman" w:hAnsi="Times New Roman" w:cs="Times New Roman"/>
        </w:rPr>
        <w:t>pokalbio metu pamokos tobulinimo tikslu pamoką stebėjęs kolega</w:t>
      </w:r>
      <w:r>
        <w:rPr>
          <w:rFonts w:ascii="Times New Roman" w:hAnsi="Times New Roman" w:cs="Times New Roman"/>
        </w:rPr>
        <w:t xml:space="preserve"> </w:t>
      </w:r>
      <w:r w:rsidR="00E2290D" w:rsidRPr="005F0127">
        <w:rPr>
          <w:rFonts w:ascii="Times New Roman" w:hAnsi="Times New Roman" w:cs="Times New Roman"/>
        </w:rPr>
        <w:t>/</w:t>
      </w:r>
      <w:r>
        <w:rPr>
          <w:rFonts w:ascii="Times New Roman" w:hAnsi="Times New Roman" w:cs="Times New Roman"/>
        </w:rPr>
        <w:t xml:space="preserve"> </w:t>
      </w:r>
      <w:r w:rsidR="00E2290D" w:rsidRPr="005F0127">
        <w:rPr>
          <w:rFonts w:ascii="Times New Roman" w:hAnsi="Times New Roman" w:cs="Times New Roman"/>
        </w:rPr>
        <w:t xml:space="preserve">stebėtojų grupė pristato mokytojui grįžtamąją informaciją. </w:t>
      </w:r>
      <w:r w:rsidR="00E2290D" w:rsidRPr="006907F8">
        <w:rPr>
          <w:rFonts w:ascii="Times New Roman" w:hAnsi="Times New Roman" w:cs="Times New Roman"/>
          <w:b/>
          <w:bCs/>
        </w:rPr>
        <w:t>6</w:t>
      </w:r>
      <w:r w:rsidR="00981A95" w:rsidRPr="006907F8">
        <w:rPr>
          <w:rFonts w:ascii="Times New Roman" w:hAnsi="Times New Roman" w:cs="Times New Roman"/>
          <w:b/>
          <w:bCs/>
        </w:rPr>
        <w:t xml:space="preserve"> ir 7</w:t>
      </w:r>
      <w:r w:rsidR="00E2290D" w:rsidRPr="006907F8">
        <w:rPr>
          <w:rFonts w:ascii="Times New Roman" w:hAnsi="Times New Roman" w:cs="Times New Roman"/>
          <w:b/>
          <w:bCs/>
        </w:rPr>
        <w:t xml:space="preserve"> pried</w:t>
      </w:r>
      <w:r w:rsidR="00981A95" w:rsidRPr="006907F8">
        <w:rPr>
          <w:rFonts w:ascii="Times New Roman" w:hAnsi="Times New Roman" w:cs="Times New Roman"/>
          <w:b/>
          <w:bCs/>
        </w:rPr>
        <w:t>uose</w:t>
      </w:r>
      <w:r w:rsidR="00E2290D" w:rsidRPr="006907F8">
        <w:rPr>
          <w:rFonts w:ascii="Times New Roman" w:hAnsi="Times New Roman" w:cs="Times New Roman"/>
          <w:b/>
          <w:bCs/>
        </w:rPr>
        <w:t xml:space="preserve"> pateikiamos pasiruošimo grįžtamajam pokalbiui formos vienam stebėtojui ir stebėtojų grupei. </w:t>
      </w:r>
    </w:p>
    <w:p w14:paraId="75403C14" w14:textId="77777777" w:rsidR="00B91E4B" w:rsidRPr="005F0127" w:rsidRDefault="00E2290D">
      <w:pPr>
        <w:numPr>
          <w:ilvl w:val="0"/>
          <w:numId w:val="2"/>
        </w:numPr>
        <w:pBdr>
          <w:top w:val="nil"/>
          <w:left w:val="nil"/>
          <w:bottom w:val="nil"/>
          <w:right w:val="nil"/>
          <w:between w:val="nil"/>
        </w:pBdr>
        <w:tabs>
          <w:tab w:val="left" w:pos="1134"/>
        </w:tabs>
        <w:spacing w:after="0" w:line="276" w:lineRule="auto"/>
        <w:ind w:left="0" w:firstLine="567"/>
        <w:jc w:val="both"/>
        <w:rPr>
          <w:rFonts w:ascii="Times New Roman" w:hAnsi="Times New Roman" w:cs="Times New Roman"/>
        </w:rPr>
      </w:pPr>
      <w:r w:rsidRPr="005F0127">
        <w:rPr>
          <w:rFonts w:ascii="Times New Roman" w:hAnsi="Times New Roman" w:cs="Times New Roman"/>
        </w:rPr>
        <w:t>Mokytojas, išklausęs stebėtojų nuomonę, gali užduoti jam rūpimus tikslinamuosius klausimus, leidžiančius palyginti tai, ką jis išgirdo, su savo paties profesinėmis pamokos organizavimo įžvalgomis.</w:t>
      </w:r>
    </w:p>
    <w:p w14:paraId="75403C15" w14:textId="27A91350" w:rsidR="00B91E4B" w:rsidRPr="005F0127" w:rsidRDefault="00E2290D">
      <w:pPr>
        <w:numPr>
          <w:ilvl w:val="0"/>
          <w:numId w:val="2"/>
        </w:numPr>
        <w:pBdr>
          <w:top w:val="nil"/>
          <w:left w:val="nil"/>
          <w:bottom w:val="nil"/>
          <w:right w:val="nil"/>
          <w:between w:val="nil"/>
        </w:pBdr>
        <w:tabs>
          <w:tab w:val="left" w:pos="1134"/>
        </w:tabs>
        <w:spacing w:after="0" w:line="276" w:lineRule="auto"/>
        <w:ind w:left="0" w:firstLine="567"/>
        <w:jc w:val="both"/>
        <w:rPr>
          <w:rFonts w:ascii="Times New Roman" w:hAnsi="Times New Roman" w:cs="Times New Roman"/>
        </w:rPr>
      </w:pPr>
      <w:r w:rsidRPr="005F0127">
        <w:rPr>
          <w:rFonts w:ascii="Times New Roman" w:hAnsi="Times New Roman" w:cs="Times New Roman"/>
          <w:color w:val="000000"/>
        </w:rPr>
        <w:t xml:space="preserve">KGR </w:t>
      </w:r>
      <w:r w:rsidRPr="005F0127">
        <w:rPr>
          <w:rFonts w:ascii="Times New Roman" w:hAnsi="Times New Roman" w:cs="Times New Roman"/>
        </w:rPr>
        <w:t xml:space="preserve">pamoką organizavusiam mokytojui paliekama laisvė savarankiškai nuspręsti dėl </w:t>
      </w:r>
      <w:r w:rsidR="00954F44">
        <w:rPr>
          <w:rFonts w:ascii="Times New Roman" w:hAnsi="Times New Roman" w:cs="Times New Roman"/>
        </w:rPr>
        <w:t xml:space="preserve">KGR </w:t>
      </w:r>
      <w:r w:rsidRPr="005F0127">
        <w:rPr>
          <w:rFonts w:ascii="Times New Roman" w:hAnsi="Times New Roman" w:cs="Times New Roman"/>
        </w:rPr>
        <w:t xml:space="preserve">pokalbio metu išgirstų įžvalgų taikymo ugdymo proceso tobulinimui. Jam pageidaujant, tam tikriems pamokos aspektams galima drauge su stebėtojais paieškoti veiksmų alternatyvų ir jas aptarti. Mokytojas, kurio pamoka buvo stebima, įsivertina stebėtojų įžvalgas ir užsipildo </w:t>
      </w:r>
      <w:r w:rsidR="002E03A2">
        <w:rPr>
          <w:rFonts w:ascii="Times New Roman" w:hAnsi="Times New Roman" w:cs="Times New Roman"/>
        </w:rPr>
        <w:t xml:space="preserve">KGR </w:t>
      </w:r>
      <w:r w:rsidRPr="005F0127">
        <w:rPr>
          <w:rFonts w:ascii="Times New Roman" w:hAnsi="Times New Roman" w:cs="Times New Roman"/>
        </w:rPr>
        <w:t>formą (</w:t>
      </w:r>
      <w:r w:rsidR="00981A95">
        <w:rPr>
          <w:rFonts w:ascii="Times New Roman" w:hAnsi="Times New Roman" w:cs="Times New Roman"/>
        </w:rPr>
        <w:t>8</w:t>
      </w:r>
      <w:r w:rsidR="002E03A2">
        <w:rPr>
          <w:rFonts w:ascii="Times New Roman" w:hAnsi="Times New Roman" w:cs="Times New Roman"/>
        </w:rPr>
        <w:t> </w:t>
      </w:r>
      <w:r w:rsidRPr="005F0127">
        <w:rPr>
          <w:rFonts w:ascii="Times New Roman" w:hAnsi="Times New Roman" w:cs="Times New Roman"/>
        </w:rPr>
        <w:t xml:space="preserve">priedas). </w:t>
      </w:r>
    </w:p>
    <w:p w14:paraId="75403C16" w14:textId="290AACED" w:rsidR="00B91E4B" w:rsidRPr="005F0127" w:rsidRDefault="00E2290D">
      <w:pPr>
        <w:numPr>
          <w:ilvl w:val="0"/>
          <w:numId w:val="2"/>
        </w:numPr>
        <w:pBdr>
          <w:top w:val="nil"/>
          <w:left w:val="nil"/>
          <w:bottom w:val="nil"/>
          <w:right w:val="nil"/>
          <w:between w:val="nil"/>
        </w:pBdr>
        <w:tabs>
          <w:tab w:val="left" w:pos="1134"/>
        </w:tabs>
        <w:spacing w:after="0" w:line="276" w:lineRule="auto"/>
        <w:ind w:left="0" w:firstLine="567"/>
        <w:jc w:val="both"/>
        <w:rPr>
          <w:rFonts w:ascii="Times New Roman" w:hAnsi="Times New Roman" w:cs="Times New Roman"/>
        </w:rPr>
      </w:pPr>
      <w:r w:rsidRPr="005F0127">
        <w:rPr>
          <w:rFonts w:ascii="Times New Roman" w:hAnsi="Times New Roman" w:cs="Times New Roman"/>
        </w:rPr>
        <w:t xml:space="preserve">Apie organizuojamą KGR pamoką, įvykusį </w:t>
      </w:r>
      <w:r w:rsidR="001D01D0">
        <w:rPr>
          <w:rFonts w:ascii="Times New Roman" w:hAnsi="Times New Roman" w:cs="Times New Roman"/>
        </w:rPr>
        <w:t xml:space="preserve">KGR </w:t>
      </w:r>
      <w:r w:rsidRPr="005F0127">
        <w:rPr>
          <w:rFonts w:ascii="Times New Roman" w:hAnsi="Times New Roman" w:cs="Times New Roman"/>
        </w:rPr>
        <w:t>pokalbį informuojamas atsakingas už KGR vykdymą mokykloje direktoriaus pavaduotojas</w:t>
      </w:r>
      <w:r w:rsidR="00FD1B06">
        <w:rPr>
          <w:rFonts w:ascii="Times New Roman" w:hAnsi="Times New Roman" w:cs="Times New Roman"/>
        </w:rPr>
        <w:t xml:space="preserve"> ugdymui</w:t>
      </w:r>
      <w:r w:rsidRPr="005F0127">
        <w:rPr>
          <w:rFonts w:ascii="Times New Roman" w:hAnsi="Times New Roman" w:cs="Times New Roman"/>
        </w:rPr>
        <w:t xml:space="preserve">. </w:t>
      </w:r>
    </w:p>
    <w:p w14:paraId="75403C17" w14:textId="77777777" w:rsidR="00B91E4B" w:rsidRDefault="00B91E4B">
      <w:pPr>
        <w:pBdr>
          <w:top w:val="nil"/>
          <w:left w:val="nil"/>
          <w:bottom w:val="nil"/>
          <w:right w:val="nil"/>
          <w:between w:val="nil"/>
        </w:pBdr>
        <w:tabs>
          <w:tab w:val="left" w:pos="1134"/>
        </w:tabs>
        <w:spacing w:after="0" w:line="276" w:lineRule="auto"/>
        <w:ind w:left="360"/>
        <w:jc w:val="both"/>
        <w:rPr>
          <w:rFonts w:ascii="Times New Roman" w:hAnsi="Times New Roman" w:cs="Times New Roman"/>
          <w:shd w:val="clear" w:color="auto" w:fill="B7B7B7"/>
        </w:rPr>
      </w:pPr>
    </w:p>
    <w:p w14:paraId="21320054" w14:textId="77777777" w:rsidR="00E2290D" w:rsidRPr="005F0127" w:rsidRDefault="00E2290D">
      <w:pPr>
        <w:pBdr>
          <w:top w:val="nil"/>
          <w:left w:val="nil"/>
          <w:bottom w:val="nil"/>
          <w:right w:val="nil"/>
          <w:between w:val="nil"/>
        </w:pBdr>
        <w:tabs>
          <w:tab w:val="left" w:pos="1134"/>
        </w:tabs>
        <w:spacing w:after="0" w:line="276" w:lineRule="auto"/>
        <w:ind w:left="360"/>
        <w:jc w:val="both"/>
        <w:rPr>
          <w:rFonts w:ascii="Times New Roman" w:hAnsi="Times New Roman" w:cs="Times New Roman"/>
          <w:shd w:val="clear" w:color="auto" w:fill="B7B7B7"/>
        </w:rPr>
      </w:pPr>
    </w:p>
    <w:p w14:paraId="75403C18" w14:textId="4F7224FF" w:rsidR="00B91E4B" w:rsidRPr="005F0127" w:rsidRDefault="00E2290D" w:rsidP="00A8544B">
      <w:pPr>
        <w:spacing w:line="276" w:lineRule="auto"/>
        <w:jc w:val="center"/>
        <w:rPr>
          <w:rFonts w:ascii="Times New Roman" w:hAnsi="Times New Roman" w:cs="Times New Roman"/>
          <w:b/>
        </w:rPr>
      </w:pPr>
      <w:r w:rsidRPr="005F0127">
        <w:rPr>
          <w:rFonts w:ascii="Times New Roman" w:hAnsi="Times New Roman" w:cs="Times New Roman"/>
          <w:b/>
        </w:rPr>
        <w:t>IV. KOLEGIALAUS GRĮŽTAMOJO RYŠIO ĮSIVERTINIMAS</w:t>
      </w:r>
    </w:p>
    <w:p w14:paraId="75403C19" w14:textId="77777777" w:rsidR="00B91E4B" w:rsidRPr="005F0127" w:rsidRDefault="00E2290D">
      <w:pPr>
        <w:numPr>
          <w:ilvl w:val="0"/>
          <w:numId w:val="2"/>
        </w:numPr>
        <w:pBdr>
          <w:top w:val="nil"/>
          <w:left w:val="nil"/>
          <w:bottom w:val="nil"/>
          <w:right w:val="nil"/>
          <w:between w:val="nil"/>
        </w:pBdr>
        <w:tabs>
          <w:tab w:val="left" w:pos="1134"/>
        </w:tabs>
        <w:spacing w:after="0" w:line="276" w:lineRule="auto"/>
        <w:ind w:left="0" w:firstLine="567"/>
        <w:jc w:val="both"/>
        <w:rPr>
          <w:rFonts w:ascii="Times New Roman" w:hAnsi="Times New Roman" w:cs="Times New Roman"/>
        </w:rPr>
      </w:pPr>
      <w:r w:rsidRPr="005F0127">
        <w:rPr>
          <w:rFonts w:ascii="Times New Roman" w:hAnsi="Times New Roman" w:cs="Times New Roman"/>
        </w:rPr>
        <w:t>Bendradarbiavimo grupės ne rečiau kaip du kartus per mokslo metus drauge aptaria savo bendradarbiavimą.</w:t>
      </w:r>
    </w:p>
    <w:p w14:paraId="75403C1A" w14:textId="599CA906" w:rsidR="00B91E4B" w:rsidRPr="005F0127" w:rsidRDefault="00E2290D">
      <w:pPr>
        <w:numPr>
          <w:ilvl w:val="0"/>
          <w:numId w:val="2"/>
        </w:numPr>
        <w:pBdr>
          <w:top w:val="nil"/>
          <w:left w:val="nil"/>
          <w:bottom w:val="nil"/>
          <w:right w:val="nil"/>
          <w:between w:val="nil"/>
        </w:pBdr>
        <w:tabs>
          <w:tab w:val="left" w:pos="1134"/>
        </w:tabs>
        <w:spacing w:after="0" w:line="276" w:lineRule="auto"/>
        <w:ind w:left="0" w:firstLine="567"/>
        <w:jc w:val="both"/>
        <w:rPr>
          <w:rFonts w:ascii="Times New Roman" w:hAnsi="Times New Roman" w:cs="Times New Roman"/>
        </w:rPr>
      </w:pPr>
      <w:r w:rsidRPr="005F0127">
        <w:rPr>
          <w:rFonts w:ascii="Times New Roman" w:hAnsi="Times New Roman" w:cs="Times New Roman"/>
        </w:rPr>
        <w:t>Bendradarbiavimo aptarimo metu aptariamas bendradarbiavimo veiksmingumas, tobulinimo gairės ir būdai, iškilę nauji klausimai, kurie gali būti aktualūs kitiems mokykloms mokytojams ir</w:t>
      </w:r>
      <w:r w:rsidR="00D14C53">
        <w:rPr>
          <w:rFonts w:ascii="Times New Roman" w:hAnsi="Times New Roman" w:cs="Times New Roman"/>
        </w:rPr>
        <w:t xml:space="preserve"> </w:t>
      </w:r>
      <w:r w:rsidRPr="005F0127">
        <w:rPr>
          <w:rFonts w:ascii="Times New Roman" w:hAnsi="Times New Roman" w:cs="Times New Roman"/>
        </w:rPr>
        <w:t>/</w:t>
      </w:r>
      <w:r w:rsidR="00D14C53">
        <w:rPr>
          <w:rFonts w:ascii="Times New Roman" w:hAnsi="Times New Roman" w:cs="Times New Roman"/>
        </w:rPr>
        <w:t xml:space="preserve"> </w:t>
      </w:r>
      <w:r w:rsidRPr="005F0127">
        <w:rPr>
          <w:rFonts w:ascii="Times New Roman" w:hAnsi="Times New Roman" w:cs="Times New Roman"/>
        </w:rPr>
        <w:t xml:space="preserve">ar vadovams, temos būsimiems kvalifikacijos tobulinimo renginiams, rekomendacijos pamokų kokybės tobulinimui mokykloje. </w:t>
      </w:r>
    </w:p>
    <w:p w14:paraId="75403C1B" w14:textId="77777777" w:rsidR="00B91E4B" w:rsidRPr="005F0127" w:rsidRDefault="00E2290D">
      <w:pPr>
        <w:numPr>
          <w:ilvl w:val="0"/>
          <w:numId w:val="2"/>
        </w:numPr>
        <w:pBdr>
          <w:top w:val="nil"/>
          <w:left w:val="nil"/>
          <w:bottom w:val="nil"/>
          <w:right w:val="nil"/>
          <w:between w:val="nil"/>
        </w:pBdr>
        <w:tabs>
          <w:tab w:val="left" w:pos="1134"/>
        </w:tabs>
        <w:spacing w:after="0" w:line="276" w:lineRule="auto"/>
        <w:ind w:left="0" w:firstLine="567"/>
        <w:jc w:val="both"/>
        <w:rPr>
          <w:rFonts w:ascii="Times New Roman" w:hAnsi="Times New Roman" w:cs="Times New Roman"/>
        </w:rPr>
      </w:pPr>
      <w:r w:rsidRPr="005F0127">
        <w:rPr>
          <w:rFonts w:ascii="Times New Roman" w:hAnsi="Times New Roman" w:cs="Times New Roman"/>
        </w:rPr>
        <w:t>Bendradarbiavimo grupės aptarimo metu priima sprendimą, kokiu būdu informacija bus perduota mokyklos vadovams, mokytojams.</w:t>
      </w:r>
    </w:p>
    <w:p w14:paraId="75403C1C" w14:textId="5BC8A42D" w:rsidR="00B91E4B" w:rsidRPr="00A037B8" w:rsidRDefault="00E2290D">
      <w:pPr>
        <w:numPr>
          <w:ilvl w:val="0"/>
          <w:numId w:val="2"/>
        </w:numPr>
        <w:pBdr>
          <w:top w:val="nil"/>
          <w:left w:val="nil"/>
          <w:bottom w:val="nil"/>
          <w:right w:val="nil"/>
          <w:between w:val="nil"/>
        </w:pBdr>
        <w:tabs>
          <w:tab w:val="left" w:pos="1134"/>
        </w:tabs>
        <w:spacing w:after="0" w:line="276" w:lineRule="auto"/>
        <w:ind w:left="0" w:firstLine="567"/>
        <w:jc w:val="both"/>
        <w:rPr>
          <w:rFonts w:ascii="Times New Roman" w:hAnsi="Times New Roman" w:cs="Times New Roman"/>
        </w:rPr>
      </w:pPr>
      <w:r w:rsidRPr="00A037B8">
        <w:rPr>
          <w:rFonts w:ascii="Times New Roman" w:hAnsi="Times New Roman" w:cs="Times New Roman"/>
        </w:rPr>
        <w:t xml:space="preserve">Joniškio rajono savivaldybės </w:t>
      </w:r>
      <w:r w:rsidR="00D14C53">
        <w:rPr>
          <w:rFonts w:ascii="Times New Roman" w:hAnsi="Times New Roman" w:cs="Times New Roman"/>
        </w:rPr>
        <w:t xml:space="preserve">lygmeniu </w:t>
      </w:r>
      <w:r w:rsidRPr="00A037B8">
        <w:rPr>
          <w:rFonts w:ascii="Times New Roman" w:hAnsi="Times New Roman" w:cs="Times New Roman"/>
        </w:rPr>
        <w:t xml:space="preserve">KGR aptarimui, pasidalijimui gerąja patirtimi, diskusijoms </w:t>
      </w:r>
      <w:r w:rsidR="005E5E68">
        <w:rPr>
          <w:rFonts w:ascii="Times New Roman" w:hAnsi="Times New Roman" w:cs="Times New Roman"/>
        </w:rPr>
        <w:t xml:space="preserve">apie </w:t>
      </w:r>
      <w:r w:rsidRPr="00A037B8">
        <w:rPr>
          <w:rFonts w:ascii="Times New Roman" w:hAnsi="Times New Roman" w:cs="Times New Roman"/>
        </w:rPr>
        <w:t>KGR procese iškilusi</w:t>
      </w:r>
      <w:r w:rsidR="005E5E68">
        <w:rPr>
          <w:rFonts w:ascii="Times New Roman" w:hAnsi="Times New Roman" w:cs="Times New Roman"/>
        </w:rPr>
        <w:t>us</w:t>
      </w:r>
      <w:r w:rsidRPr="00A037B8">
        <w:rPr>
          <w:rFonts w:ascii="Times New Roman" w:hAnsi="Times New Roman" w:cs="Times New Roman"/>
        </w:rPr>
        <w:t xml:space="preserve"> klausim</w:t>
      </w:r>
      <w:r w:rsidR="005E5E68">
        <w:rPr>
          <w:rFonts w:ascii="Times New Roman" w:hAnsi="Times New Roman" w:cs="Times New Roman"/>
        </w:rPr>
        <w:t>us</w:t>
      </w:r>
      <w:r w:rsidRPr="00A037B8">
        <w:rPr>
          <w:rFonts w:ascii="Times New Roman" w:hAnsi="Times New Roman" w:cs="Times New Roman"/>
        </w:rPr>
        <w:t xml:space="preserve"> gali būti organizuojami bendradarbiaujančių grupių bendri renginiai (</w:t>
      </w:r>
      <w:r w:rsidR="00590A26">
        <w:rPr>
          <w:rFonts w:ascii="Times New Roman" w:hAnsi="Times New Roman" w:cs="Times New Roman"/>
        </w:rPr>
        <w:t>konferencija,</w:t>
      </w:r>
      <w:r w:rsidRPr="00A037B8">
        <w:rPr>
          <w:rFonts w:ascii="Times New Roman" w:hAnsi="Times New Roman" w:cs="Times New Roman"/>
        </w:rPr>
        <w:t xml:space="preserve"> diskusija </w:t>
      </w:r>
      <w:r w:rsidR="00590A26">
        <w:rPr>
          <w:rFonts w:ascii="Times New Roman" w:hAnsi="Times New Roman" w:cs="Times New Roman"/>
        </w:rPr>
        <w:t>a</w:t>
      </w:r>
      <w:r w:rsidRPr="00A037B8">
        <w:rPr>
          <w:rFonts w:ascii="Times New Roman" w:hAnsi="Times New Roman" w:cs="Times New Roman"/>
        </w:rPr>
        <w:t>r kt.).</w:t>
      </w:r>
      <w:r w:rsidR="00AA1BC7">
        <w:rPr>
          <w:rFonts w:ascii="Times New Roman" w:hAnsi="Times New Roman" w:cs="Times New Roman"/>
        </w:rPr>
        <w:t xml:space="preserve"> </w:t>
      </w:r>
    </w:p>
    <w:p w14:paraId="75403C1D" w14:textId="77777777" w:rsidR="00B91E4B" w:rsidRPr="005F0127" w:rsidRDefault="00B91E4B">
      <w:pPr>
        <w:pBdr>
          <w:top w:val="nil"/>
          <w:left w:val="nil"/>
          <w:bottom w:val="nil"/>
          <w:right w:val="nil"/>
          <w:between w:val="nil"/>
        </w:pBdr>
        <w:tabs>
          <w:tab w:val="left" w:pos="1134"/>
        </w:tabs>
        <w:spacing w:after="0" w:line="276" w:lineRule="auto"/>
        <w:ind w:left="567"/>
        <w:jc w:val="both"/>
        <w:rPr>
          <w:rFonts w:ascii="Times New Roman" w:hAnsi="Times New Roman" w:cs="Times New Roman"/>
        </w:rPr>
      </w:pPr>
    </w:p>
    <w:p w14:paraId="75403C1E" w14:textId="03E22565" w:rsidR="00B91E4B" w:rsidRPr="005F0127" w:rsidRDefault="00B91E4B">
      <w:pPr>
        <w:pBdr>
          <w:top w:val="nil"/>
          <w:left w:val="nil"/>
          <w:bottom w:val="nil"/>
          <w:right w:val="nil"/>
          <w:between w:val="nil"/>
        </w:pBdr>
        <w:tabs>
          <w:tab w:val="left" w:pos="1134"/>
        </w:tabs>
        <w:spacing w:after="0" w:line="276" w:lineRule="auto"/>
        <w:ind w:left="567"/>
        <w:jc w:val="both"/>
        <w:rPr>
          <w:rFonts w:ascii="Times New Roman" w:hAnsi="Times New Roman" w:cs="Times New Roman"/>
        </w:rPr>
      </w:pPr>
    </w:p>
    <w:p w14:paraId="75403C1F" w14:textId="2BB7C8AA" w:rsidR="00B91E4B" w:rsidRPr="005F0127" w:rsidRDefault="00E2290D">
      <w:pPr>
        <w:pBdr>
          <w:top w:val="nil"/>
          <w:left w:val="nil"/>
          <w:bottom w:val="nil"/>
          <w:right w:val="nil"/>
          <w:between w:val="nil"/>
        </w:pBdr>
        <w:tabs>
          <w:tab w:val="left" w:pos="1134"/>
        </w:tabs>
        <w:spacing w:after="0" w:line="276" w:lineRule="auto"/>
        <w:jc w:val="center"/>
        <w:rPr>
          <w:rFonts w:ascii="Times New Roman" w:hAnsi="Times New Roman" w:cs="Times New Roman"/>
          <w:b/>
        </w:rPr>
      </w:pPr>
      <w:r w:rsidRPr="005F0127">
        <w:rPr>
          <w:rFonts w:ascii="Times New Roman" w:hAnsi="Times New Roman" w:cs="Times New Roman"/>
          <w:b/>
        </w:rPr>
        <w:t>V. BAIGIAMOSIOS NUOSTATOS</w:t>
      </w:r>
    </w:p>
    <w:p w14:paraId="75403C20" w14:textId="77777777" w:rsidR="00B91E4B" w:rsidRPr="005F0127" w:rsidRDefault="00B91E4B">
      <w:pPr>
        <w:pBdr>
          <w:top w:val="nil"/>
          <w:left w:val="nil"/>
          <w:bottom w:val="nil"/>
          <w:right w:val="nil"/>
          <w:between w:val="nil"/>
        </w:pBdr>
        <w:tabs>
          <w:tab w:val="left" w:pos="1134"/>
        </w:tabs>
        <w:spacing w:after="0" w:line="276" w:lineRule="auto"/>
        <w:ind w:left="567"/>
        <w:jc w:val="both"/>
        <w:rPr>
          <w:rFonts w:ascii="Times New Roman" w:hAnsi="Times New Roman" w:cs="Times New Roman"/>
          <w:b/>
        </w:rPr>
      </w:pPr>
    </w:p>
    <w:p w14:paraId="75403C21" w14:textId="77777777" w:rsidR="00B91E4B" w:rsidRPr="005F0127" w:rsidRDefault="00E2290D">
      <w:pPr>
        <w:numPr>
          <w:ilvl w:val="0"/>
          <w:numId w:val="2"/>
        </w:numPr>
        <w:pBdr>
          <w:top w:val="nil"/>
          <w:left w:val="nil"/>
          <w:bottom w:val="nil"/>
          <w:right w:val="nil"/>
          <w:between w:val="nil"/>
        </w:pBdr>
        <w:tabs>
          <w:tab w:val="left" w:pos="993"/>
        </w:tabs>
        <w:spacing w:after="0" w:line="276" w:lineRule="auto"/>
        <w:ind w:firstLine="66"/>
        <w:jc w:val="both"/>
        <w:rPr>
          <w:rFonts w:ascii="Times New Roman" w:hAnsi="Times New Roman" w:cs="Times New Roman"/>
        </w:rPr>
      </w:pPr>
      <w:r w:rsidRPr="005F0127">
        <w:rPr>
          <w:rFonts w:ascii="Times New Roman" w:hAnsi="Times New Roman" w:cs="Times New Roman"/>
        </w:rPr>
        <w:t xml:space="preserve"> Aprašas taikomas visose Joniškio rajono bendrojo ugdymo mokyklose.</w:t>
      </w:r>
    </w:p>
    <w:p w14:paraId="75403C22" w14:textId="77777777" w:rsidR="00B91E4B" w:rsidRPr="005F0127" w:rsidRDefault="00E2290D">
      <w:pPr>
        <w:numPr>
          <w:ilvl w:val="0"/>
          <w:numId w:val="2"/>
        </w:numPr>
        <w:pBdr>
          <w:top w:val="nil"/>
          <w:left w:val="nil"/>
          <w:bottom w:val="nil"/>
          <w:right w:val="nil"/>
          <w:between w:val="nil"/>
        </w:pBdr>
        <w:tabs>
          <w:tab w:val="left" w:pos="993"/>
        </w:tabs>
        <w:spacing w:after="0" w:line="276" w:lineRule="auto"/>
        <w:ind w:firstLine="66"/>
        <w:jc w:val="both"/>
        <w:rPr>
          <w:rFonts w:ascii="Times New Roman" w:hAnsi="Times New Roman" w:cs="Times New Roman"/>
        </w:rPr>
      </w:pPr>
      <w:r w:rsidRPr="005F0127">
        <w:rPr>
          <w:rFonts w:ascii="Times New Roman" w:hAnsi="Times New Roman" w:cs="Times New Roman"/>
        </w:rPr>
        <w:t>Už aprašo vykdymą mokyklose atsakingi direktoriaus pavaduotojai ugdymui.</w:t>
      </w:r>
    </w:p>
    <w:p w14:paraId="75403C23" w14:textId="77777777" w:rsidR="00B91E4B" w:rsidRPr="005F0127" w:rsidRDefault="00E2290D">
      <w:pPr>
        <w:numPr>
          <w:ilvl w:val="0"/>
          <w:numId w:val="2"/>
        </w:numPr>
        <w:pBdr>
          <w:top w:val="nil"/>
          <w:left w:val="nil"/>
          <w:bottom w:val="nil"/>
          <w:right w:val="nil"/>
          <w:between w:val="nil"/>
        </w:pBdr>
        <w:tabs>
          <w:tab w:val="left" w:pos="993"/>
        </w:tabs>
        <w:spacing w:after="0" w:line="276" w:lineRule="auto"/>
        <w:ind w:firstLine="66"/>
        <w:jc w:val="both"/>
        <w:rPr>
          <w:rFonts w:ascii="Times New Roman" w:hAnsi="Times New Roman" w:cs="Times New Roman"/>
        </w:rPr>
      </w:pPr>
      <w:r w:rsidRPr="005F0127">
        <w:rPr>
          <w:rFonts w:ascii="Times New Roman" w:hAnsi="Times New Roman" w:cs="Times New Roman"/>
        </w:rPr>
        <w:t>Aprašas gali būti keičiamas, pildomas pasikeitus švietimą reglamentuojantiems Lietuvos Respublikos teisės aktams.</w:t>
      </w:r>
    </w:p>
    <w:p w14:paraId="75403C24" w14:textId="6E3EA322" w:rsidR="00B91E4B" w:rsidRDefault="00B91E4B">
      <w:pPr>
        <w:pBdr>
          <w:top w:val="nil"/>
          <w:left w:val="nil"/>
          <w:bottom w:val="nil"/>
          <w:right w:val="nil"/>
          <w:between w:val="nil"/>
        </w:pBdr>
        <w:tabs>
          <w:tab w:val="left" w:pos="1134"/>
        </w:tabs>
        <w:spacing w:after="0" w:line="276" w:lineRule="auto"/>
        <w:ind w:left="567"/>
        <w:jc w:val="both"/>
        <w:rPr>
          <w:rFonts w:ascii="Times New Roman" w:hAnsi="Times New Roman" w:cs="Times New Roman"/>
        </w:rPr>
      </w:pPr>
    </w:p>
    <w:p w14:paraId="74054F07" w14:textId="77777777" w:rsidR="00367AC2" w:rsidRPr="005F0127" w:rsidRDefault="00367AC2">
      <w:pPr>
        <w:pBdr>
          <w:top w:val="nil"/>
          <w:left w:val="nil"/>
          <w:bottom w:val="nil"/>
          <w:right w:val="nil"/>
          <w:between w:val="nil"/>
        </w:pBdr>
        <w:tabs>
          <w:tab w:val="left" w:pos="1134"/>
        </w:tabs>
        <w:spacing w:after="0" w:line="276" w:lineRule="auto"/>
        <w:ind w:left="567"/>
        <w:jc w:val="both"/>
        <w:rPr>
          <w:rFonts w:ascii="Times New Roman" w:hAnsi="Times New Roman" w:cs="Times New Roman"/>
        </w:rPr>
      </w:pPr>
    </w:p>
    <w:p w14:paraId="75403C27" w14:textId="2BEE40F4" w:rsidR="00B91E4B" w:rsidRPr="005F0127" w:rsidRDefault="00E2290D" w:rsidP="00367AC2">
      <w:pPr>
        <w:pBdr>
          <w:top w:val="nil"/>
          <w:left w:val="nil"/>
          <w:bottom w:val="nil"/>
          <w:right w:val="nil"/>
          <w:between w:val="nil"/>
        </w:pBdr>
        <w:tabs>
          <w:tab w:val="left" w:pos="1134"/>
        </w:tabs>
        <w:spacing w:after="0" w:line="276" w:lineRule="auto"/>
        <w:jc w:val="center"/>
        <w:rPr>
          <w:rFonts w:ascii="Times New Roman" w:hAnsi="Times New Roman" w:cs="Times New Roman"/>
        </w:rPr>
      </w:pPr>
      <w:r w:rsidRPr="005F0127">
        <w:rPr>
          <w:rFonts w:ascii="Times New Roman" w:hAnsi="Times New Roman" w:cs="Times New Roman"/>
        </w:rPr>
        <w:t>__________________________</w:t>
      </w:r>
    </w:p>
    <w:p w14:paraId="75403C2C" w14:textId="77777777" w:rsidR="00B91E4B" w:rsidRPr="005F0127" w:rsidRDefault="00B91E4B">
      <w:pPr>
        <w:spacing w:after="0" w:line="276" w:lineRule="auto"/>
        <w:ind w:firstLine="567"/>
        <w:jc w:val="both"/>
        <w:rPr>
          <w:rFonts w:ascii="Times New Roman" w:hAnsi="Times New Roman" w:cs="Times New Roman"/>
        </w:rPr>
      </w:pPr>
      <w:bookmarkStart w:id="0" w:name="_gjdgxs" w:colFirst="0" w:colLast="0"/>
      <w:bookmarkEnd w:id="0"/>
    </w:p>
    <w:p w14:paraId="76C0F434" w14:textId="77777777" w:rsidR="00367AC2" w:rsidRDefault="00367AC2">
      <w:pPr>
        <w:rPr>
          <w:rFonts w:ascii="Times New Roman" w:hAnsi="Times New Roman" w:cs="Times New Roman"/>
          <w:sz w:val="20"/>
          <w:szCs w:val="20"/>
        </w:rPr>
      </w:pPr>
      <w:r>
        <w:rPr>
          <w:rFonts w:ascii="Times New Roman" w:hAnsi="Times New Roman" w:cs="Times New Roman"/>
          <w:sz w:val="20"/>
          <w:szCs w:val="20"/>
        </w:rPr>
        <w:lastRenderedPageBreak/>
        <w:br w:type="page"/>
      </w:r>
    </w:p>
    <w:p w14:paraId="444CEA16" w14:textId="77777777" w:rsidR="00367AC2" w:rsidRPr="00367AC2" w:rsidRDefault="00585FA5" w:rsidP="00585FA5">
      <w:pPr>
        <w:spacing w:after="0" w:line="240" w:lineRule="auto"/>
        <w:jc w:val="right"/>
        <w:rPr>
          <w:rFonts w:ascii="Times New Roman" w:hAnsi="Times New Roman" w:cs="Times New Roman"/>
        </w:rPr>
      </w:pPr>
      <w:r w:rsidRPr="00367AC2">
        <w:rPr>
          <w:rFonts w:ascii="Times New Roman" w:hAnsi="Times New Roman" w:cs="Times New Roman"/>
        </w:rPr>
        <w:lastRenderedPageBreak/>
        <w:t xml:space="preserve">Joniškio rajono bendrojo ugdymo mokyklų </w:t>
      </w:r>
    </w:p>
    <w:p w14:paraId="75403C30" w14:textId="636567D3" w:rsidR="00B91E4B" w:rsidRPr="00367AC2" w:rsidRDefault="00585FA5" w:rsidP="00585FA5">
      <w:pPr>
        <w:spacing w:after="0" w:line="240" w:lineRule="auto"/>
        <w:jc w:val="right"/>
        <w:rPr>
          <w:rFonts w:ascii="Times New Roman" w:hAnsi="Times New Roman" w:cs="Times New Roman"/>
          <w:b/>
        </w:rPr>
      </w:pPr>
      <w:r w:rsidRPr="00367AC2">
        <w:rPr>
          <w:rFonts w:ascii="Times New Roman" w:hAnsi="Times New Roman" w:cs="Times New Roman"/>
        </w:rPr>
        <w:t xml:space="preserve">kolegialaus grįžtamojo ryšio organizavimo tvarkos aprašo </w:t>
      </w:r>
      <w:r w:rsidR="00E2290D" w:rsidRPr="00367AC2">
        <w:rPr>
          <w:rFonts w:ascii="Times New Roman" w:hAnsi="Times New Roman" w:cs="Times New Roman"/>
        </w:rPr>
        <w:t>1 priedas</w:t>
      </w:r>
    </w:p>
    <w:p w14:paraId="75403C31" w14:textId="77777777" w:rsidR="00B91E4B" w:rsidRPr="00801273" w:rsidRDefault="00B91E4B">
      <w:pPr>
        <w:jc w:val="center"/>
        <w:rPr>
          <w:rFonts w:ascii="Times New Roman" w:hAnsi="Times New Roman" w:cs="Times New Roman"/>
          <w:bCs/>
        </w:rPr>
      </w:pPr>
    </w:p>
    <w:p w14:paraId="75403C32" w14:textId="77777777" w:rsidR="00B91E4B" w:rsidRPr="005F0127" w:rsidRDefault="00E2290D">
      <w:pPr>
        <w:jc w:val="center"/>
        <w:rPr>
          <w:rFonts w:ascii="Times New Roman" w:hAnsi="Times New Roman" w:cs="Times New Roman"/>
          <w:b/>
        </w:rPr>
      </w:pPr>
      <w:r w:rsidRPr="005F0127">
        <w:rPr>
          <w:rFonts w:ascii="Times New Roman" w:hAnsi="Times New Roman" w:cs="Times New Roman"/>
          <w:b/>
        </w:rPr>
        <w:t>Susitarimas dėl mokytojų bendradarbiavimo grupės sudarymo ir veiklos</w:t>
      </w:r>
    </w:p>
    <w:p w14:paraId="75403C33" w14:textId="77777777" w:rsidR="00B91E4B" w:rsidRPr="00801273" w:rsidRDefault="00B91E4B">
      <w:pPr>
        <w:jc w:val="center"/>
        <w:rPr>
          <w:rFonts w:ascii="Times New Roman" w:hAnsi="Times New Roman" w:cs="Times New Roman"/>
          <w:bCs/>
        </w:rPr>
      </w:pPr>
    </w:p>
    <w:p w14:paraId="75403C34" w14:textId="77777777" w:rsidR="00B91E4B" w:rsidRPr="005F0127" w:rsidRDefault="00E2290D">
      <w:pPr>
        <w:jc w:val="center"/>
        <w:rPr>
          <w:rFonts w:ascii="Times New Roman" w:hAnsi="Times New Roman" w:cs="Times New Roman"/>
        </w:rPr>
      </w:pPr>
      <w:r w:rsidRPr="005F0127">
        <w:rPr>
          <w:rFonts w:ascii="Times New Roman" w:hAnsi="Times New Roman" w:cs="Times New Roman"/>
        </w:rPr>
        <w:t>___________________________________________________________________</w:t>
      </w:r>
    </w:p>
    <w:p w14:paraId="75403C35" w14:textId="77777777" w:rsidR="00B91E4B" w:rsidRPr="005F0127" w:rsidRDefault="00E2290D">
      <w:pPr>
        <w:jc w:val="center"/>
        <w:rPr>
          <w:rFonts w:ascii="Times New Roman" w:hAnsi="Times New Roman" w:cs="Times New Roman"/>
        </w:rPr>
      </w:pPr>
      <w:r w:rsidRPr="005F0127">
        <w:rPr>
          <w:rFonts w:ascii="Times New Roman" w:hAnsi="Times New Roman" w:cs="Times New Roman"/>
        </w:rPr>
        <w:t>(mokykla)</w:t>
      </w:r>
    </w:p>
    <w:p w14:paraId="75403C36" w14:textId="77777777" w:rsidR="00B91E4B" w:rsidRPr="00801273" w:rsidRDefault="00B91E4B">
      <w:pPr>
        <w:jc w:val="center"/>
        <w:rPr>
          <w:rFonts w:ascii="Times New Roman" w:hAnsi="Times New Roman" w:cs="Times New Roman"/>
          <w:bCs/>
        </w:rPr>
      </w:pPr>
    </w:p>
    <w:p w14:paraId="75403C37" w14:textId="474A4EEB" w:rsidR="00B91E4B" w:rsidRPr="005F0127" w:rsidRDefault="00E2290D" w:rsidP="000D16AF">
      <w:pPr>
        <w:ind w:firstLine="709"/>
        <w:jc w:val="both"/>
        <w:rPr>
          <w:rFonts w:ascii="Times New Roman" w:hAnsi="Times New Roman" w:cs="Times New Roman"/>
        </w:rPr>
      </w:pPr>
      <w:r w:rsidRPr="005F0127">
        <w:rPr>
          <w:rFonts w:ascii="Times New Roman" w:hAnsi="Times New Roman" w:cs="Times New Roman"/>
        </w:rPr>
        <w:t>Mes susitariame _______________________ m.</w:t>
      </w:r>
      <w:r w:rsidR="00D21153">
        <w:rPr>
          <w:rFonts w:ascii="Times New Roman" w:hAnsi="Times New Roman" w:cs="Times New Roman"/>
        </w:rPr>
        <w:t> </w:t>
      </w:r>
      <w:r w:rsidRPr="005F0127">
        <w:rPr>
          <w:rFonts w:ascii="Times New Roman" w:hAnsi="Times New Roman" w:cs="Times New Roman"/>
        </w:rPr>
        <w:t>m. mokytis bendradarbiau</w:t>
      </w:r>
      <w:r w:rsidR="00367AC2">
        <w:rPr>
          <w:rFonts w:ascii="Times New Roman" w:hAnsi="Times New Roman" w:cs="Times New Roman"/>
        </w:rPr>
        <w:t xml:space="preserve">dami </w:t>
      </w:r>
      <w:r w:rsidRPr="005F0127">
        <w:rPr>
          <w:rFonts w:ascii="Times New Roman" w:hAnsi="Times New Roman" w:cs="Times New Roman"/>
        </w:rPr>
        <w:t xml:space="preserve">grupėje </w:t>
      </w:r>
      <w:r w:rsidR="000D16AF">
        <w:rPr>
          <w:rFonts w:ascii="Times New Roman" w:hAnsi="Times New Roman" w:cs="Times New Roman"/>
        </w:rPr>
        <w:t xml:space="preserve">naudodami </w:t>
      </w:r>
      <w:r w:rsidRPr="005F0127">
        <w:rPr>
          <w:rFonts w:ascii="Times New Roman" w:hAnsi="Times New Roman" w:cs="Times New Roman"/>
        </w:rPr>
        <w:t>kolegialaus grįžtamojo ryšio metod</w:t>
      </w:r>
      <w:r w:rsidR="000D16AF">
        <w:rPr>
          <w:rFonts w:ascii="Times New Roman" w:hAnsi="Times New Roman" w:cs="Times New Roman"/>
        </w:rPr>
        <w:t>ą</w:t>
      </w:r>
      <w:r w:rsidRPr="005F0127">
        <w:rPr>
          <w:rFonts w:ascii="Times New Roman" w:hAnsi="Times New Roman" w:cs="Times New Roman"/>
        </w:rPr>
        <w:t>, siek</w:t>
      </w:r>
      <w:r w:rsidR="00D72AE9">
        <w:rPr>
          <w:rFonts w:ascii="Times New Roman" w:hAnsi="Times New Roman" w:cs="Times New Roman"/>
        </w:rPr>
        <w:t>dami</w:t>
      </w:r>
      <w:r w:rsidRPr="005F0127">
        <w:rPr>
          <w:rFonts w:ascii="Times New Roman" w:hAnsi="Times New Roman" w:cs="Times New Roman"/>
        </w:rPr>
        <w:t xml:space="preserve"> kryptingai tobulinti savo kompetencijas ir pamokų kokybę, drauge įgyvendinti uždavinius, kuriuos išsikėlėme: </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924"/>
      </w:tblGrid>
      <w:tr w:rsidR="00B91E4B" w:rsidRPr="005F0127" w14:paraId="75403C3A" w14:textId="77777777" w:rsidTr="005E439C">
        <w:tc>
          <w:tcPr>
            <w:tcW w:w="704" w:type="dxa"/>
          </w:tcPr>
          <w:p w14:paraId="75403C38" w14:textId="77777777" w:rsidR="00B91E4B" w:rsidRPr="005F0127" w:rsidRDefault="00E2290D">
            <w:pPr>
              <w:jc w:val="center"/>
              <w:rPr>
                <w:rFonts w:ascii="Times New Roman" w:eastAsia="Arial" w:hAnsi="Times New Roman" w:cs="Times New Roman"/>
                <w:b/>
              </w:rPr>
            </w:pPr>
            <w:r w:rsidRPr="005F0127">
              <w:rPr>
                <w:rFonts w:ascii="Times New Roman" w:eastAsia="Arial" w:hAnsi="Times New Roman" w:cs="Times New Roman"/>
                <w:b/>
              </w:rPr>
              <w:t>Eil. Nr.</w:t>
            </w:r>
          </w:p>
        </w:tc>
        <w:tc>
          <w:tcPr>
            <w:tcW w:w="8924" w:type="dxa"/>
          </w:tcPr>
          <w:p w14:paraId="75403C39" w14:textId="77777777" w:rsidR="00B91E4B" w:rsidRPr="005F0127" w:rsidRDefault="00E2290D">
            <w:pPr>
              <w:jc w:val="center"/>
              <w:rPr>
                <w:rFonts w:ascii="Times New Roman" w:eastAsia="Arial" w:hAnsi="Times New Roman" w:cs="Times New Roman"/>
                <w:b/>
              </w:rPr>
            </w:pPr>
            <w:r w:rsidRPr="005F0127">
              <w:rPr>
                <w:rFonts w:ascii="Times New Roman" w:eastAsia="Arial" w:hAnsi="Times New Roman" w:cs="Times New Roman"/>
                <w:b/>
              </w:rPr>
              <w:t>Uždaviniai (klausimai)</w:t>
            </w:r>
          </w:p>
        </w:tc>
      </w:tr>
      <w:tr w:rsidR="00B91E4B" w:rsidRPr="005F0127" w14:paraId="75403C3D" w14:textId="77777777" w:rsidTr="005E439C">
        <w:tc>
          <w:tcPr>
            <w:tcW w:w="704" w:type="dxa"/>
          </w:tcPr>
          <w:p w14:paraId="75403C3B" w14:textId="77777777" w:rsidR="00B91E4B" w:rsidRPr="005F0127" w:rsidRDefault="00B91E4B">
            <w:pPr>
              <w:jc w:val="center"/>
              <w:rPr>
                <w:rFonts w:ascii="Times New Roman" w:eastAsia="Arial" w:hAnsi="Times New Roman" w:cs="Times New Roman"/>
              </w:rPr>
            </w:pPr>
          </w:p>
        </w:tc>
        <w:tc>
          <w:tcPr>
            <w:tcW w:w="8924" w:type="dxa"/>
          </w:tcPr>
          <w:p w14:paraId="75403C3C" w14:textId="77777777" w:rsidR="00B91E4B" w:rsidRPr="005F0127" w:rsidRDefault="00B91E4B">
            <w:pPr>
              <w:rPr>
                <w:rFonts w:ascii="Times New Roman" w:eastAsia="Arial" w:hAnsi="Times New Roman" w:cs="Times New Roman"/>
              </w:rPr>
            </w:pPr>
          </w:p>
        </w:tc>
      </w:tr>
      <w:tr w:rsidR="00B91E4B" w:rsidRPr="005F0127" w14:paraId="75403C40" w14:textId="77777777" w:rsidTr="005E439C">
        <w:tc>
          <w:tcPr>
            <w:tcW w:w="704" w:type="dxa"/>
          </w:tcPr>
          <w:p w14:paraId="75403C3E" w14:textId="77777777" w:rsidR="00B91E4B" w:rsidRPr="005F0127" w:rsidRDefault="00B91E4B">
            <w:pPr>
              <w:jc w:val="center"/>
              <w:rPr>
                <w:rFonts w:ascii="Times New Roman" w:eastAsia="Arial" w:hAnsi="Times New Roman" w:cs="Times New Roman"/>
              </w:rPr>
            </w:pPr>
          </w:p>
        </w:tc>
        <w:tc>
          <w:tcPr>
            <w:tcW w:w="8924" w:type="dxa"/>
          </w:tcPr>
          <w:p w14:paraId="75403C3F" w14:textId="77777777" w:rsidR="00B91E4B" w:rsidRPr="005F0127" w:rsidRDefault="00B91E4B">
            <w:pPr>
              <w:rPr>
                <w:rFonts w:ascii="Times New Roman" w:eastAsia="Arial" w:hAnsi="Times New Roman" w:cs="Times New Roman"/>
              </w:rPr>
            </w:pPr>
          </w:p>
        </w:tc>
      </w:tr>
      <w:tr w:rsidR="00B91E4B" w:rsidRPr="005F0127" w14:paraId="75403C43" w14:textId="77777777" w:rsidTr="005E439C">
        <w:tc>
          <w:tcPr>
            <w:tcW w:w="704" w:type="dxa"/>
          </w:tcPr>
          <w:p w14:paraId="75403C41" w14:textId="77777777" w:rsidR="00B91E4B" w:rsidRPr="005F0127" w:rsidRDefault="00B91E4B">
            <w:pPr>
              <w:jc w:val="center"/>
              <w:rPr>
                <w:rFonts w:ascii="Times New Roman" w:eastAsia="Arial" w:hAnsi="Times New Roman" w:cs="Times New Roman"/>
              </w:rPr>
            </w:pPr>
          </w:p>
        </w:tc>
        <w:tc>
          <w:tcPr>
            <w:tcW w:w="8924" w:type="dxa"/>
          </w:tcPr>
          <w:p w14:paraId="75403C42" w14:textId="77777777" w:rsidR="00B91E4B" w:rsidRPr="005F0127" w:rsidRDefault="00B91E4B">
            <w:pPr>
              <w:rPr>
                <w:rFonts w:ascii="Times New Roman" w:eastAsia="Arial" w:hAnsi="Times New Roman" w:cs="Times New Roman"/>
              </w:rPr>
            </w:pPr>
          </w:p>
        </w:tc>
      </w:tr>
      <w:tr w:rsidR="00B91E4B" w:rsidRPr="005F0127" w14:paraId="75403C46" w14:textId="77777777" w:rsidTr="005E439C">
        <w:tc>
          <w:tcPr>
            <w:tcW w:w="704" w:type="dxa"/>
          </w:tcPr>
          <w:p w14:paraId="75403C44" w14:textId="77777777" w:rsidR="00B91E4B" w:rsidRPr="005F0127" w:rsidRDefault="00B91E4B">
            <w:pPr>
              <w:jc w:val="center"/>
              <w:rPr>
                <w:rFonts w:ascii="Times New Roman" w:eastAsia="Arial" w:hAnsi="Times New Roman" w:cs="Times New Roman"/>
              </w:rPr>
            </w:pPr>
          </w:p>
        </w:tc>
        <w:tc>
          <w:tcPr>
            <w:tcW w:w="8924" w:type="dxa"/>
          </w:tcPr>
          <w:p w14:paraId="75403C45" w14:textId="77777777" w:rsidR="00B91E4B" w:rsidRPr="005F0127" w:rsidRDefault="00B91E4B">
            <w:pPr>
              <w:rPr>
                <w:rFonts w:ascii="Times New Roman" w:eastAsia="Arial" w:hAnsi="Times New Roman" w:cs="Times New Roman"/>
              </w:rPr>
            </w:pPr>
          </w:p>
        </w:tc>
      </w:tr>
      <w:tr w:rsidR="00B91E4B" w:rsidRPr="005F0127" w14:paraId="75403C49" w14:textId="77777777" w:rsidTr="005E439C">
        <w:tc>
          <w:tcPr>
            <w:tcW w:w="704" w:type="dxa"/>
          </w:tcPr>
          <w:p w14:paraId="75403C47" w14:textId="77777777" w:rsidR="00B91E4B" w:rsidRPr="005F0127" w:rsidRDefault="00B91E4B">
            <w:pPr>
              <w:jc w:val="center"/>
              <w:rPr>
                <w:rFonts w:ascii="Times New Roman" w:eastAsia="Arial" w:hAnsi="Times New Roman" w:cs="Times New Roman"/>
              </w:rPr>
            </w:pPr>
          </w:p>
        </w:tc>
        <w:tc>
          <w:tcPr>
            <w:tcW w:w="8924" w:type="dxa"/>
          </w:tcPr>
          <w:p w14:paraId="75403C48" w14:textId="77777777" w:rsidR="00B91E4B" w:rsidRPr="005F0127" w:rsidRDefault="00B91E4B">
            <w:pPr>
              <w:rPr>
                <w:rFonts w:ascii="Times New Roman" w:eastAsia="Arial" w:hAnsi="Times New Roman" w:cs="Times New Roman"/>
              </w:rPr>
            </w:pPr>
          </w:p>
        </w:tc>
      </w:tr>
      <w:tr w:rsidR="00B91E4B" w:rsidRPr="005F0127" w14:paraId="75403C4C" w14:textId="77777777" w:rsidTr="005E439C">
        <w:tc>
          <w:tcPr>
            <w:tcW w:w="704" w:type="dxa"/>
          </w:tcPr>
          <w:p w14:paraId="75403C4A" w14:textId="77777777" w:rsidR="00B91E4B" w:rsidRPr="005F0127" w:rsidRDefault="00B91E4B">
            <w:pPr>
              <w:jc w:val="center"/>
              <w:rPr>
                <w:rFonts w:ascii="Times New Roman" w:eastAsia="Arial" w:hAnsi="Times New Roman" w:cs="Times New Roman"/>
              </w:rPr>
            </w:pPr>
          </w:p>
        </w:tc>
        <w:tc>
          <w:tcPr>
            <w:tcW w:w="8924" w:type="dxa"/>
          </w:tcPr>
          <w:p w14:paraId="75403C4B" w14:textId="77777777" w:rsidR="00B91E4B" w:rsidRPr="005F0127" w:rsidRDefault="00B91E4B">
            <w:pPr>
              <w:rPr>
                <w:rFonts w:ascii="Times New Roman" w:eastAsia="Arial" w:hAnsi="Times New Roman" w:cs="Times New Roman"/>
              </w:rPr>
            </w:pPr>
          </w:p>
        </w:tc>
      </w:tr>
      <w:tr w:rsidR="00B91E4B" w:rsidRPr="005F0127" w14:paraId="75403C4F" w14:textId="77777777" w:rsidTr="005E439C">
        <w:tc>
          <w:tcPr>
            <w:tcW w:w="704" w:type="dxa"/>
          </w:tcPr>
          <w:p w14:paraId="75403C4D" w14:textId="77777777" w:rsidR="00B91E4B" w:rsidRPr="005F0127" w:rsidRDefault="00B91E4B">
            <w:pPr>
              <w:jc w:val="center"/>
              <w:rPr>
                <w:rFonts w:ascii="Times New Roman" w:eastAsia="Arial" w:hAnsi="Times New Roman" w:cs="Times New Roman"/>
              </w:rPr>
            </w:pPr>
          </w:p>
        </w:tc>
        <w:tc>
          <w:tcPr>
            <w:tcW w:w="8924" w:type="dxa"/>
          </w:tcPr>
          <w:p w14:paraId="75403C4E" w14:textId="77777777" w:rsidR="00B91E4B" w:rsidRPr="005F0127" w:rsidRDefault="00B91E4B">
            <w:pPr>
              <w:rPr>
                <w:rFonts w:ascii="Times New Roman" w:eastAsia="Arial" w:hAnsi="Times New Roman" w:cs="Times New Roman"/>
              </w:rPr>
            </w:pPr>
          </w:p>
        </w:tc>
      </w:tr>
      <w:tr w:rsidR="00B91E4B" w:rsidRPr="005F0127" w14:paraId="75403C52" w14:textId="77777777" w:rsidTr="005E439C">
        <w:tc>
          <w:tcPr>
            <w:tcW w:w="704" w:type="dxa"/>
          </w:tcPr>
          <w:p w14:paraId="75403C50" w14:textId="77777777" w:rsidR="00B91E4B" w:rsidRPr="005F0127" w:rsidRDefault="00B91E4B">
            <w:pPr>
              <w:jc w:val="center"/>
              <w:rPr>
                <w:rFonts w:ascii="Times New Roman" w:eastAsia="Arial" w:hAnsi="Times New Roman" w:cs="Times New Roman"/>
              </w:rPr>
            </w:pPr>
          </w:p>
        </w:tc>
        <w:tc>
          <w:tcPr>
            <w:tcW w:w="8924" w:type="dxa"/>
          </w:tcPr>
          <w:p w14:paraId="75403C51" w14:textId="77777777" w:rsidR="00B91E4B" w:rsidRPr="005F0127" w:rsidRDefault="00B91E4B">
            <w:pPr>
              <w:rPr>
                <w:rFonts w:ascii="Times New Roman" w:eastAsia="Arial" w:hAnsi="Times New Roman" w:cs="Times New Roman"/>
              </w:rPr>
            </w:pPr>
          </w:p>
        </w:tc>
      </w:tr>
      <w:tr w:rsidR="00B91E4B" w:rsidRPr="005F0127" w14:paraId="75403C55" w14:textId="77777777" w:rsidTr="005E439C">
        <w:tc>
          <w:tcPr>
            <w:tcW w:w="704" w:type="dxa"/>
          </w:tcPr>
          <w:p w14:paraId="75403C53" w14:textId="77777777" w:rsidR="00B91E4B" w:rsidRPr="005F0127" w:rsidRDefault="00B91E4B">
            <w:pPr>
              <w:jc w:val="center"/>
              <w:rPr>
                <w:rFonts w:ascii="Times New Roman" w:eastAsia="Arial" w:hAnsi="Times New Roman" w:cs="Times New Roman"/>
              </w:rPr>
            </w:pPr>
          </w:p>
        </w:tc>
        <w:tc>
          <w:tcPr>
            <w:tcW w:w="8924" w:type="dxa"/>
          </w:tcPr>
          <w:p w14:paraId="75403C54" w14:textId="77777777" w:rsidR="00B91E4B" w:rsidRPr="005F0127" w:rsidRDefault="00B91E4B">
            <w:pPr>
              <w:rPr>
                <w:rFonts w:ascii="Times New Roman" w:eastAsia="Arial" w:hAnsi="Times New Roman" w:cs="Times New Roman"/>
              </w:rPr>
            </w:pPr>
          </w:p>
        </w:tc>
      </w:tr>
      <w:tr w:rsidR="00B91E4B" w:rsidRPr="005F0127" w14:paraId="75403C58" w14:textId="77777777" w:rsidTr="005E439C">
        <w:tc>
          <w:tcPr>
            <w:tcW w:w="704" w:type="dxa"/>
          </w:tcPr>
          <w:p w14:paraId="75403C56" w14:textId="77777777" w:rsidR="00B91E4B" w:rsidRPr="005F0127" w:rsidRDefault="00B91E4B">
            <w:pPr>
              <w:jc w:val="center"/>
              <w:rPr>
                <w:rFonts w:ascii="Times New Roman" w:eastAsia="Arial" w:hAnsi="Times New Roman" w:cs="Times New Roman"/>
              </w:rPr>
            </w:pPr>
          </w:p>
        </w:tc>
        <w:tc>
          <w:tcPr>
            <w:tcW w:w="8924" w:type="dxa"/>
          </w:tcPr>
          <w:p w14:paraId="75403C57" w14:textId="77777777" w:rsidR="00B91E4B" w:rsidRPr="005F0127" w:rsidRDefault="00B91E4B">
            <w:pPr>
              <w:rPr>
                <w:rFonts w:ascii="Times New Roman" w:eastAsia="Arial" w:hAnsi="Times New Roman" w:cs="Times New Roman"/>
              </w:rPr>
            </w:pPr>
          </w:p>
        </w:tc>
      </w:tr>
      <w:tr w:rsidR="00B91E4B" w:rsidRPr="005F0127" w14:paraId="75403C5B" w14:textId="77777777" w:rsidTr="005E439C">
        <w:tc>
          <w:tcPr>
            <w:tcW w:w="704" w:type="dxa"/>
          </w:tcPr>
          <w:p w14:paraId="75403C59" w14:textId="77777777" w:rsidR="00B91E4B" w:rsidRPr="005F0127" w:rsidRDefault="00B91E4B">
            <w:pPr>
              <w:jc w:val="center"/>
              <w:rPr>
                <w:rFonts w:ascii="Times New Roman" w:eastAsia="Arial" w:hAnsi="Times New Roman" w:cs="Times New Roman"/>
              </w:rPr>
            </w:pPr>
          </w:p>
        </w:tc>
        <w:tc>
          <w:tcPr>
            <w:tcW w:w="8924" w:type="dxa"/>
          </w:tcPr>
          <w:p w14:paraId="75403C5A" w14:textId="77777777" w:rsidR="00B91E4B" w:rsidRPr="005F0127" w:rsidRDefault="00B91E4B">
            <w:pPr>
              <w:rPr>
                <w:rFonts w:ascii="Times New Roman" w:eastAsia="Arial" w:hAnsi="Times New Roman" w:cs="Times New Roman"/>
              </w:rPr>
            </w:pPr>
          </w:p>
        </w:tc>
      </w:tr>
      <w:tr w:rsidR="00B91E4B" w:rsidRPr="005F0127" w14:paraId="75403C5E" w14:textId="77777777" w:rsidTr="005E439C">
        <w:tc>
          <w:tcPr>
            <w:tcW w:w="704" w:type="dxa"/>
          </w:tcPr>
          <w:p w14:paraId="75403C5C" w14:textId="77777777" w:rsidR="00B91E4B" w:rsidRPr="005F0127" w:rsidRDefault="00B91E4B">
            <w:pPr>
              <w:jc w:val="center"/>
              <w:rPr>
                <w:rFonts w:ascii="Times New Roman" w:eastAsia="Arial" w:hAnsi="Times New Roman" w:cs="Times New Roman"/>
              </w:rPr>
            </w:pPr>
          </w:p>
        </w:tc>
        <w:tc>
          <w:tcPr>
            <w:tcW w:w="8924" w:type="dxa"/>
          </w:tcPr>
          <w:p w14:paraId="75403C5D" w14:textId="77777777" w:rsidR="00B91E4B" w:rsidRPr="005F0127" w:rsidRDefault="00B91E4B">
            <w:pPr>
              <w:rPr>
                <w:rFonts w:ascii="Times New Roman" w:eastAsia="Arial" w:hAnsi="Times New Roman" w:cs="Times New Roman"/>
              </w:rPr>
            </w:pPr>
          </w:p>
        </w:tc>
      </w:tr>
      <w:tr w:rsidR="00B91E4B" w:rsidRPr="005F0127" w14:paraId="75403C61" w14:textId="77777777" w:rsidTr="005E439C">
        <w:tc>
          <w:tcPr>
            <w:tcW w:w="704" w:type="dxa"/>
          </w:tcPr>
          <w:p w14:paraId="75403C5F" w14:textId="77777777" w:rsidR="00B91E4B" w:rsidRPr="005F0127" w:rsidRDefault="00B91E4B">
            <w:pPr>
              <w:jc w:val="center"/>
              <w:rPr>
                <w:rFonts w:ascii="Times New Roman" w:eastAsia="Arial" w:hAnsi="Times New Roman" w:cs="Times New Roman"/>
              </w:rPr>
            </w:pPr>
          </w:p>
        </w:tc>
        <w:tc>
          <w:tcPr>
            <w:tcW w:w="8924" w:type="dxa"/>
          </w:tcPr>
          <w:p w14:paraId="75403C60" w14:textId="77777777" w:rsidR="00B91E4B" w:rsidRPr="005F0127" w:rsidRDefault="00B91E4B">
            <w:pPr>
              <w:rPr>
                <w:rFonts w:ascii="Times New Roman" w:eastAsia="Arial" w:hAnsi="Times New Roman" w:cs="Times New Roman"/>
              </w:rPr>
            </w:pPr>
          </w:p>
        </w:tc>
      </w:tr>
    </w:tbl>
    <w:p w14:paraId="75403C62" w14:textId="77777777" w:rsidR="00B91E4B" w:rsidRPr="005F0127" w:rsidRDefault="00B91E4B">
      <w:pPr>
        <w:rPr>
          <w:rFonts w:ascii="Times New Roman" w:hAnsi="Times New Roman" w:cs="Times New Roman"/>
        </w:rPr>
      </w:pPr>
    </w:p>
    <w:p w14:paraId="75403C63" w14:textId="535D972E" w:rsidR="00B91E4B" w:rsidRPr="005F0127" w:rsidRDefault="00E2290D">
      <w:pPr>
        <w:rPr>
          <w:rFonts w:ascii="Times New Roman" w:hAnsi="Times New Roman" w:cs="Times New Roman"/>
        </w:rPr>
      </w:pPr>
      <w:r w:rsidRPr="005F0127">
        <w:rPr>
          <w:rFonts w:ascii="Times New Roman" w:hAnsi="Times New Roman" w:cs="Times New Roman"/>
        </w:rPr>
        <w:t xml:space="preserve">Grupės nariai (vardas ir pavardė, </w:t>
      </w:r>
      <w:r w:rsidR="00590A26">
        <w:rPr>
          <w:rFonts w:ascii="Times New Roman" w:hAnsi="Times New Roman" w:cs="Times New Roman"/>
        </w:rPr>
        <w:t>mokomasis dalykas(-ai)</w:t>
      </w:r>
      <w:r w:rsidR="00367AC2">
        <w:rPr>
          <w:rFonts w:ascii="Times New Roman" w:hAnsi="Times New Roman" w:cs="Times New Roman"/>
        </w:rPr>
        <w:t>,</w:t>
      </w:r>
      <w:r w:rsidR="00590A26">
        <w:rPr>
          <w:rFonts w:ascii="Times New Roman" w:hAnsi="Times New Roman" w:cs="Times New Roman"/>
        </w:rPr>
        <w:t xml:space="preserve"> </w:t>
      </w:r>
      <w:r w:rsidRPr="005F0127">
        <w:rPr>
          <w:rFonts w:ascii="Times New Roman" w:hAnsi="Times New Roman" w:cs="Times New Roman"/>
        </w:rPr>
        <w:t>parašas):</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924"/>
      </w:tblGrid>
      <w:tr w:rsidR="00B91E4B" w:rsidRPr="005F0127" w14:paraId="75403C66" w14:textId="77777777" w:rsidTr="005E439C">
        <w:tc>
          <w:tcPr>
            <w:tcW w:w="704" w:type="dxa"/>
          </w:tcPr>
          <w:p w14:paraId="75403C64" w14:textId="77777777" w:rsidR="00B91E4B" w:rsidRPr="005F0127" w:rsidRDefault="00E2290D">
            <w:pPr>
              <w:jc w:val="center"/>
              <w:rPr>
                <w:rFonts w:ascii="Times New Roman" w:eastAsia="Arial" w:hAnsi="Times New Roman" w:cs="Times New Roman"/>
                <w:b/>
              </w:rPr>
            </w:pPr>
            <w:r w:rsidRPr="005F0127">
              <w:rPr>
                <w:rFonts w:ascii="Times New Roman" w:eastAsia="Arial" w:hAnsi="Times New Roman" w:cs="Times New Roman"/>
                <w:b/>
              </w:rPr>
              <w:t>Eil. Nr.</w:t>
            </w:r>
          </w:p>
        </w:tc>
        <w:tc>
          <w:tcPr>
            <w:tcW w:w="8924" w:type="dxa"/>
          </w:tcPr>
          <w:p w14:paraId="75403C65" w14:textId="77777777" w:rsidR="00B91E4B" w:rsidRPr="005F0127" w:rsidRDefault="00E2290D">
            <w:pPr>
              <w:jc w:val="center"/>
              <w:rPr>
                <w:rFonts w:ascii="Times New Roman" w:eastAsia="Arial" w:hAnsi="Times New Roman" w:cs="Times New Roman"/>
                <w:b/>
              </w:rPr>
            </w:pPr>
            <w:r w:rsidRPr="005F0127">
              <w:rPr>
                <w:rFonts w:ascii="Times New Roman" w:eastAsia="Arial" w:hAnsi="Times New Roman" w:cs="Times New Roman"/>
                <w:b/>
              </w:rPr>
              <w:t>Grupės nariai</w:t>
            </w:r>
          </w:p>
        </w:tc>
      </w:tr>
      <w:tr w:rsidR="00B91E4B" w:rsidRPr="005F0127" w14:paraId="75403C69" w14:textId="77777777" w:rsidTr="005E439C">
        <w:tc>
          <w:tcPr>
            <w:tcW w:w="704" w:type="dxa"/>
          </w:tcPr>
          <w:p w14:paraId="75403C67" w14:textId="77777777" w:rsidR="00B91E4B" w:rsidRPr="005F0127" w:rsidRDefault="00B91E4B">
            <w:pPr>
              <w:jc w:val="center"/>
              <w:rPr>
                <w:rFonts w:ascii="Times New Roman" w:eastAsia="Arial" w:hAnsi="Times New Roman" w:cs="Times New Roman"/>
              </w:rPr>
            </w:pPr>
          </w:p>
        </w:tc>
        <w:tc>
          <w:tcPr>
            <w:tcW w:w="8924" w:type="dxa"/>
          </w:tcPr>
          <w:p w14:paraId="75403C68" w14:textId="77777777" w:rsidR="00B91E4B" w:rsidRPr="005F0127" w:rsidRDefault="00B91E4B">
            <w:pPr>
              <w:rPr>
                <w:rFonts w:ascii="Times New Roman" w:eastAsia="Arial" w:hAnsi="Times New Roman" w:cs="Times New Roman"/>
              </w:rPr>
            </w:pPr>
          </w:p>
        </w:tc>
      </w:tr>
      <w:tr w:rsidR="00B91E4B" w:rsidRPr="005F0127" w14:paraId="75403C6C" w14:textId="77777777" w:rsidTr="005E439C">
        <w:tc>
          <w:tcPr>
            <w:tcW w:w="704" w:type="dxa"/>
          </w:tcPr>
          <w:p w14:paraId="75403C6A" w14:textId="77777777" w:rsidR="00B91E4B" w:rsidRPr="005F0127" w:rsidRDefault="00B91E4B">
            <w:pPr>
              <w:jc w:val="center"/>
              <w:rPr>
                <w:rFonts w:ascii="Times New Roman" w:eastAsia="Arial" w:hAnsi="Times New Roman" w:cs="Times New Roman"/>
              </w:rPr>
            </w:pPr>
          </w:p>
        </w:tc>
        <w:tc>
          <w:tcPr>
            <w:tcW w:w="8924" w:type="dxa"/>
          </w:tcPr>
          <w:p w14:paraId="75403C6B" w14:textId="77777777" w:rsidR="00B91E4B" w:rsidRPr="005F0127" w:rsidRDefault="00B91E4B">
            <w:pPr>
              <w:rPr>
                <w:rFonts w:ascii="Times New Roman" w:eastAsia="Arial" w:hAnsi="Times New Roman" w:cs="Times New Roman"/>
              </w:rPr>
            </w:pPr>
          </w:p>
        </w:tc>
      </w:tr>
      <w:tr w:rsidR="00B91E4B" w:rsidRPr="005F0127" w14:paraId="75403C6F" w14:textId="77777777" w:rsidTr="005E439C">
        <w:tc>
          <w:tcPr>
            <w:tcW w:w="704" w:type="dxa"/>
          </w:tcPr>
          <w:p w14:paraId="75403C6D" w14:textId="77777777" w:rsidR="00B91E4B" w:rsidRPr="005F0127" w:rsidRDefault="00B91E4B">
            <w:pPr>
              <w:jc w:val="center"/>
              <w:rPr>
                <w:rFonts w:ascii="Times New Roman" w:eastAsia="Arial" w:hAnsi="Times New Roman" w:cs="Times New Roman"/>
              </w:rPr>
            </w:pPr>
          </w:p>
        </w:tc>
        <w:tc>
          <w:tcPr>
            <w:tcW w:w="8924" w:type="dxa"/>
          </w:tcPr>
          <w:p w14:paraId="75403C6E" w14:textId="77777777" w:rsidR="00B91E4B" w:rsidRPr="005F0127" w:rsidRDefault="00B91E4B">
            <w:pPr>
              <w:rPr>
                <w:rFonts w:ascii="Times New Roman" w:eastAsia="Arial" w:hAnsi="Times New Roman" w:cs="Times New Roman"/>
              </w:rPr>
            </w:pPr>
          </w:p>
        </w:tc>
      </w:tr>
      <w:tr w:rsidR="00B91E4B" w:rsidRPr="005F0127" w14:paraId="75403C72" w14:textId="77777777" w:rsidTr="005E439C">
        <w:tc>
          <w:tcPr>
            <w:tcW w:w="704" w:type="dxa"/>
          </w:tcPr>
          <w:p w14:paraId="75403C70" w14:textId="77777777" w:rsidR="00B91E4B" w:rsidRPr="005F0127" w:rsidRDefault="00B91E4B">
            <w:pPr>
              <w:jc w:val="center"/>
              <w:rPr>
                <w:rFonts w:ascii="Times New Roman" w:eastAsia="Arial" w:hAnsi="Times New Roman" w:cs="Times New Roman"/>
              </w:rPr>
            </w:pPr>
          </w:p>
        </w:tc>
        <w:tc>
          <w:tcPr>
            <w:tcW w:w="8924" w:type="dxa"/>
          </w:tcPr>
          <w:p w14:paraId="75403C71" w14:textId="77777777" w:rsidR="00B91E4B" w:rsidRPr="005F0127" w:rsidRDefault="00B91E4B">
            <w:pPr>
              <w:rPr>
                <w:rFonts w:ascii="Times New Roman" w:eastAsia="Arial" w:hAnsi="Times New Roman" w:cs="Times New Roman"/>
              </w:rPr>
            </w:pPr>
          </w:p>
        </w:tc>
      </w:tr>
      <w:tr w:rsidR="00B91E4B" w:rsidRPr="005F0127" w14:paraId="75403C75" w14:textId="77777777" w:rsidTr="005E439C">
        <w:tc>
          <w:tcPr>
            <w:tcW w:w="704" w:type="dxa"/>
          </w:tcPr>
          <w:p w14:paraId="75403C73" w14:textId="77777777" w:rsidR="00B91E4B" w:rsidRPr="005F0127" w:rsidRDefault="00B91E4B">
            <w:pPr>
              <w:jc w:val="center"/>
              <w:rPr>
                <w:rFonts w:ascii="Times New Roman" w:eastAsia="Arial" w:hAnsi="Times New Roman" w:cs="Times New Roman"/>
              </w:rPr>
            </w:pPr>
          </w:p>
        </w:tc>
        <w:tc>
          <w:tcPr>
            <w:tcW w:w="8924" w:type="dxa"/>
          </w:tcPr>
          <w:p w14:paraId="75403C74" w14:textId="77777777" w:rsidR="00B91E4B" w:rsidRPr="005F0127" w:rsidRDefault="00B91E4B">
            <w:pPr>
              <w:rPr>
                <w:rFonts w:ascii="Times New Roman" w:eastAsia="Arial" w:hAnsi="Times New Roman" w:cs="Times New Roman"/>
              </w:rPr>
            </w:pPr>
          </w:p>
        </w:tc>
      </w:tr>
      <w:tr w:rsidR="00B91E4B" w:rsidRPr="005F0127" w14:paraId="75403C78" w14:textId="77777777" w:rsidTr="005E439C">
        <w:tc>
          <w:tcPr>
            <w:tcW w:w="704" w:type="dxa"/>
          </w:tcPr>
          <w:p w14:paraId="75403C76" w14:textId="77777777" w:rsidR="00B91E4B" w:rsidRPr="005F0127" w:rsidRDefault="00B91E4B">
            <w:pPr>
              <w:jc w:val="center"/>
              <w:rPr>
                <w:rFonts w:ascii="Times New Roman" w:eastAsia="Arial" w:hAnsi="Times New Roman" w:cs="Times New Roman"/>
              </w:rPr>
            </w:pPr>
          </w:p>
        </w:tc>
        <w:tc>
          <w:tcPr>
            <w:tcW w:w="8924" w:type="dxa"/>
          </w:tcPr>
          <w:p w14:paraId="75403C77" w14:textId="77777777" w:rsidR="00B91E4B" w:rsidRPr="005F0127" w:rsidRDefault="00B91E4B">
            <w:pPr>
              <w:rPr>
                <w:rFonts w:ascii="Times New Roman" w:eastAsia="Arial" w:hAnsi="Times New Roman" w:cs="Times New Roman"/>
              </w:rPr>
            </w:pPr>
          </w:p>
        </w:tc>
      </w:tr>
      <w:tr w:rsidR="00B91E4B" w:rsidRPr="005F0127" w14:paraId="75403C7B" w14:textId="77777777" w:rsidTr="005E439C">
        <w:tc>
          <w:tcPr>
            <w:tcW w:w="704" w:type="dxa"/>
          </w:tcPr>
          <w:p w14:paraId="75403C79" w14:textId="77777777" w:rsidR="00B91E4B" w:rsidRPr="005F0127" w:rsidRDefault="00B91E4B">
            <w:pPr>
              <w:jc w:val="center"/>
              <w:rPr>
                <w:rFonts w:ascii="Times New Roman" w:eastAsia="Arial" w:hAnsi="Times New Roman" w:cs="Times New Roman"/>
              </w:rPr>
            </w:pPr>
          </w:p>
        </w:tc>
        <w:tc>
          <w:tcPr>
            <w:tcW w:w="8924" w:type="dxa"/>
          </w:tcPr>
          <w:p w14:paraId="75403C7A" w14:textId="77777777" w:rsidR="00B91E4B" w:rsidRPr="005F0127" w:rsidRDefault="00B91E4B">
            <w:pPr>
              <w:rPr>
                <w:rFonts w:ascii="Times New Roman" w:eastAsia="Arial" w:hAnsi="Times New Roman" w:cs="Times New Roman"/>
              </w:rPr>
            </w:pPr>
          </w:p>
        </w:tc>
      </w:tr>
    </w:tbl>
    <w:p w14:paraId="75403C7C" w14:textId="77777777" w:rsidR="00B91E4B" w:rsidRPr="005F0127" w:rsidRDefault="00B91E4B">
      <w:pPr>
        <w:rPr>
          <w:rFonts w:ascii="Times New Roman" w:hAnsi="Times New Roman" w:cs="Times New Roman"/>
        </w:rPr>
      </w:pPr>
    </w:p>
    <w:p w14:paraId="75403C7D" w14:textId="77777777" w:rsidR="00B91E4B" w:rsidRPr="005F0127" w:rsidRDefault="00B91E4B">
      <w:pPr>
        <w:rPr>
          <w:rFonts w:ascii="Times New Roman" w:hAnsi="Times New Roman" w:cs="Times New Roman"/>
        </w:rPr>
      </w:pPr>
    </w:p>
    <w:p w14:paraId="402E4104" w14:textId="77777777" w:rsidR="005B38BB" w:rsidRDefault="005B38BB">
      <w:pPr>
        <w:rPr>
          <w:rFonts w:ascii="Times New Roman" w:hAnsi="Times New Roman" w:cs="Times New Roman"/>
          <w:sz w:val="20"/>
          <w:szCs w:val="20"/>
        </w:rPr>
      </w:pPr>
      <w:r>
        <w:rPr>
          <w:rFonts w:ascii="Times New Roman" w:hAnsi="Times New Roman" w:cs="Times New Roman"/>
          <w:sz w:val="20"/>
          <w:szCs w:val="20"/>
        </w:rPr>
        <w:br w:type="page"/>
      </w:r>
    </w:p>
    <w:p w14:paraId="769D2773" w14:textId="77777777" w:rsidR="005B38BB" w:rsidRPr="005B38BB" w:rsidRDefault="00585FA5" w:rsidP="00585FA5">
      <w:pPr>
        <w:spacing w:after="0" w:line="240" w:lineRule="auto"/>
        <w:jc w:val="right"/>
        <w:rPr>
          <w:rFonts w:ascii="Times New Roman" w:hAnsi="Times New Roman" w:cs="Times New Roman"/>
        </w:rPr>
      </w:pPr>
      <w:r w:rsidRPr="005B38BB">
        <w:rPr>
          <w:rFonts w:ascii="Times New Roman" w:hAnsi="Times New Roman" w:cs="Times New Roman"/>
        </w:rPr>
        <w:lastRenderedPageBreak/>
        <w:t xml:space="preserve">Joniškio rajono bendrojo ugdymo mokyklų </w:t>
      </w:r>
    </w:p>
    <w:p w14:paraId="72911447" w14:textId="49810B59" w:rsidR="00585FA5" w:rsidRPr="005B38BB" w:rsidRDefault="00585FA5" w:rsidP="00585FA5">
      <w:pPr>
        <w:spacing w:after="0" w:line="240" w:lineRule="auto"/>
        <w:jc w:val="right"/>
        <w:rPr>
          <w:rFonts w:ascii="Times New Roman" w:hAnsi="Times New Roman" w:cs="Times New Roman"/>
          <w:b/>
        </w:rPr>
      </w:pPr>
      <w:r w:rsidRPr="005B38BB">
        <w:rPr>
          <w:rFonts w:ascii="Times New Roman" w:hAnsi="Times New Roman" w:cs="Times New Roman"/>
        </w:rPr>
        <w:t>kolegialaus grįžtamojo ryšio organizavimo tvarkos aprašo 2 priedas</w:t>
      </w:r>
    </w:p>
    <w:p w14:paraId="75403C83" w14:textId="77777777" w:rsidR="00B91E4B" w:rsidRPr="005F0127" w:rsidRDefault="00B91E4B">
      <w:pPr>
        <w:jc w:val="center"/>
        <w:rPr>
          <w:rFonts w:ascii="Times New Roman" w:hAnsi="Times New Roman" w:cs="Times New Roman"/>
          <w:b/>
        </w:rPr>
      </w:pPr>
    </w:p>
    <w:p w14:paraId="75403C85" w14:textId="77777777" w:rsidR="00B91E4B" w:rsidRPr="005F0127" w:rsidRDefault="00B91E4B">
      <w:pPr>
        <w:jc w:val="center"/>
        <w:rPr>
          <w:rFonts w:ascii="Times New Roman" w:hAnsi="Times New Roman" w:cs="Times New Roman"/>
          <w:b/>
        </w:rPr>
      </w:pPr>
    </w:p>
    <w:p w14:paraId="75403C86" w14:textId="77777777" w:rsidR="00B91E4B" w:rsidRPr="005F0127" w:rsidRDefault="00E2290D">
      <w:pPr>
        <w:jc w:val="center"/>
        <w:rPr>
          <w:rFonts w:ascii="Times New Roman" w:hAnsi="Times New Roman" w:cs="Times New Roman"/>
          <w:b/>
        </w:rPr>
      </w:pPr>
      <w:r w:rsidRPr="005F0127">
        <w:rPr>
          <w:rFonts w:ascii="Times New Roman" w:hAnsi="Times New Roman" w:cs="Times New Roman"/>
          <w:b/>
        </w:rPr>
        <w:t>Konfidencialumo sutartis</w:t>
      </w:r>
    </w:p>
    <w:p w14:paraId="75403C87" w14:textId="77777777" w:rsidR="00B91E4B" w:rsidRPr="005F0127" w:rsidRDefault="00B91E4B">
      <w:pPr>
        <w:jc w:val="center"/>
        <w:rPr>
          <w:rFonts w:ascii="Times New Roman" w:hAnsi="Times New Roman" w:cs="Times New Roman"/>
          <w:b/>
        </w:rPr>
      </w:pPr>
    </w:p>
    <w:p w14:paraId="75403C88" w14:textId="77777777" w:rsidR="00B91E4B" w:rsidRPr="005F0127" w:rsidRDefault="00E2290D">
      <w:pPr>
        <w:spacing w:after="0" w:line="240" w:lineRule="auto"/>
        <w:jc w:val="center"/>
        <w:rPr>
          <w:rFonts w:ascii="Times New Roman" w:hAnsi="Times New Roman" w:cs="Times New Roman"/>
          <w:b/>
        </w:rPr>
      </w:pPr>
      <w:r w:rsidRPr="005F0127">
        <w:rPr>
          <w:rFonts w:ascii="Times New Roman" w:hAnsi="Times New Roman" w:cs="Times New Roman"/>
          <w:b/>
        </w:rPr>
        <w:t>_______________________________________________________________________</w:t>
      </w:r>
    </w:p>
    <w:p w14:paraId="75403C89" w14:textId="77777777" w:rsidR="00B91E4B" w:rsidRPr="005F0127" w:rsidRDefault="00E2290D">
      <w:pPr>
        <w:spacing w:after="0" w:line="240" w:lineRule="auto"/>
        <w:jc w:val="center"/>
        <w:rPr>
          <w:rFonts w:ascii="Times New Roman" w:hAnsi="Times New Roman" w:cs="Times New Roman"/>
        </w:rPr>
      </w:pPr>
      <w:r w:rsidRPr="005F0127">
        <w:rPr>
          <w:rFonts w:ascii="Times New Roman" w:hAnsi="Times New Roman" w:cs="Times New Roman"/>
        </w:rPr>
        <w:t>(mokykla)</w:t>
      </w:r>
    </w:p>
    <w:p w14:paraId="75403C8A" w14:textId="77777777" w:rsidR="00B91E4B" w:rsidRPr="005F0127" w:rsidRDefault="00B91E4B">
      <w:pPr>
        <w:spacing w:after="0" w:line="240" w:lineRule="auto"/>
        <w:jc w:val="center"/>
        <w:rPr>
          <w:rFonts w:ascii="Times New Roman" w:hAnsi="Times New Roman" w:cs="Times New Roman"/>
        </w:rPr>
      </w:pPr>
    </w:p>
    <w:p w14:paraId="75403C8B" w14:textId="77777777" w:rsidR="00B91E4B" w:rsidRPr="005F0127" w:rsidRDefault="00E2290D">
      <w:pPr>
        <w:spacing w:after="0" w:line="240" w:lineRule="auto"/>
        <w:jc w:val="center"/>
        <w:rPr>
          <w:rFonts w:ascii="Times New Roman" w:hAnsi="Times New Roman" w:cs="Times New Roman"/>
        </w:rPr>
      </w:pPr>
      <w:r w:rsidRPr="005F0127">
        <w:rPr>
          <w:rFonts w:ascii="Times New Roman" w:hAnsi="Times New Roman" w:cs="Times New Roman"/>
        </w:rPr>
        <w:t>_______________________</w:t>
      </w:r>
    </w:p>
    <w:p w14:paraId="75403C8C" w14:textId="77777777" w:rsidR="00B91E4B" w:rsidRPr="005F0127" w:rsidRDefault="00E2290D">
      <w:pPr>
        <w:jc w:val="center"/>
        <w:rPr>
          <w:rFonts w:ascii="Times New Roman" w:hAnsi="Times New Roman" w:cs="Times New Roman"/>
        </w:rPr>
      </w:pPr>
      <w:r w:rsidRPr="005F0127">
        <w:rPr>
          <w:rFonts w:ascii="Times New Roman" w:hAnsi="Times New Roman" w:cs="Times New Roman"/>
        </w:rPr>
        <w:t>(data)</w:t>
      </w:r>
    </w:p>
    <w:p w14:paraId="75403C8D" w14:textId="77777777" w:rsidR="00B91E4B" w:rsidRPr="005F0127" w:rsidRDefault="00B91E4B">
      <w:pPr>
        <w:jc w:val="both"/>
        <w:rPr>
          <w:rFonts w:ascii="Times New Roman" w:hAnsi="Times New Roman" w:cs="Times New Roman"/>
        </w:rPr>
      </w:pPr>
    </w:p>
    <w:p w14:paraId="75403C8E" w14:textId="6E230DE1" w:rsidR="00B91E4B" w:rsidRPr="005F0127" w:rsidRDefault="00E2290D">
      <w:pPr>
        <w:ind w:firstLine="567"/>
        <w:jc w:val="both"/>
        <w:rPr>
          <w:rFonts w:ascii="Times New Roman" w:hAnsi="Times New Roman" w:cs="Times New Roman"/>
        </w:rPr>
      </w:pPr>
      <w:r w:rsidRPr="005F0127">
        <w:rPr>
          <w:rFonts w:ascii="Times New Roman" w:hAnsi="Times New Roman" w:cs="Times New Roman"/>
        </w:rPr>
        <w:t>Mes, mokymosi bendradarbiavimo grupės nariai, įsipareigojame būti atviri vien</w:t>
      </w:r>
      <w:r w:rsidR="005B38BB">
        <w:rPr>
          <w:rFonts w:ascii="Times New Roman" w:hAnsi="Times New Roman" w:cs="Times New Roman"/>
        </w:rPr>
        <w:t>i</w:t>
      </w:r>
      <w:r w:rsidRPr="005F0127">
        <w:rPr>
          <w:rFonts w:ascii="Times New Roman" w:hAnsi="Times New Roman" w:cs="Times New Roman"/>
        </w:rPr>
        <w:t xml:space="preserve"> kit</w:t>
      </w:r>
      <w:r w:rsidR="005B38BB">
        <w:rPr>
          <w:rFonts w:ascii="Times New Roman" w:hAnsi="Times New Roman" w:cs="Times New Roman"/>
        </w:rPr>
        <w:t>iems</w:t>
      </w:r>
      <w:r w:rsidRPr="005F0127">
        <w:rPr>
          <w:rFonts w:ascii="Times New Roman" w:hAnsi="Times New Roman" w:cs="Times New Roman"/>
        </w:rPr>
        <w:t xml:space="preserve"> ir saugoti konfidencialumą. Diskretiškumo laipsnį nustato tik tas asmuo, kurio pamokoje yra lankomasi, o pamokoje besilankantis asmuo turi jo paisyti. Jeigu stebint pamoką nustatomi nusižengimai profesinei mokytojo misijai arba profesinės etikos taisyklėms, abu grįžtamojo ryšio partneriai susitaria dėl tolesnių žingsnių. Tokiu atveju būtina informuoti mokyklos vadovybę.</w:t>
      </w:r>
    </w:p>
    <w:p w14:paraId="75403C8F" w14:textId="77777777" w:rsidR="00B91E4B" w:rsidRPr="005F0127" w:rsidRDefault="00B91E4B">
      <w:pPr>
        <w:rPr>
          <w:rFonts w:ascii="Times New Roman" w:hAnsi="Times New Roman" w:cs="Times New Roman"/>
        </w:rPr>
      </w:pPr>
    </w:p>
    <w:p w14:paraId="75403C90" w14:textId="1CEE5A1F" w:rsidR="00B91E4B" w:rsidRPr="005F0127" w:rsidRDefault="00E2290D">
      <w:pPr>
        <w:rPr>
          <w:rFonts w:ascii="Times New Roman" w:hAnsi="Times New Roman" w:cs="Times New Roman"/>
        </w:rPr>
      </w:pPr>
      <w:r w:rsidRPr="005F0127">
        <w:rPr>
          <w:rFonts w:ascii="Times New Roman" w:hAnsi="Times New Roman" w:cs="Times New Roman"/>
        </w:rPr>
        <w:t>Grupės nariai (vardas ir pavardė, mokomasis dalykas(-ai), parašas):</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924"/>
      </w:tblGrid>
      <w:tr w:rsidR="00B91E4B" w:rsidRPr="005F0127" w14:paraId="75403C93" w14:textId="77777777" w:rsidTr="005E439C">
        <w:tc>
          <w:tcPr>
            <w:tcW w:w="704" w:type="dxa"/>
          </w:tcPr>
          <w:p w14:paraId="75403C91" w14:textId="77777777" w:rsidR="00B91E4B" w:rsidRPr="005F0127" w:rsidRDefault="00E2290D">
            <w:pPr>
              <w:jc w:val="center"/>
              <w:rPr>
                <w:rFonts w:ascii="Times New Roman" w:eastAsia="Arial" w:hAnsi="Times New Roman" w:cs="Times New Roman"/>
              </w:rPr>
            </w:pPr>
            <w:r w:rsidRPr="005F0127">
              <w:rPr>
                <w:rFonts w:ascii="Times New Roman" w:eastAsia="Arial" w:hAnsi="Times New Roman" w:cs="Times New Roman"/>
                <w:b/>
              </w:rPr>
              <w:t>Eil. Nr.</w:t>
            </w:r>
          </w:p>
        </w:tc>
        <w:tc>
          <w:tcPr>
            <w:tcW w:w="8924" w:type="dxa"/>
          </w:tcPr>
          <w:p w14:paraId="75403C92" w14:textId="77777777" w:rsidR="00B91E4B" w:rsidRPr="005F0127" w:rsidRDefault="00E2290D">
            <w:pPr>
              <w:jc w:val="center"/>
              <w:rPr>
                <w:rFonts w:ascii="Times New Roman" w:eastAsia="Arial" w:hAnsi="Times New Roman" w:cs="Times New Roman"/>
              </w:rPr>
            </w:pPr>
            <w:r w:rsidRPr="005F0127">
              <w:rPr>
                <w:rFonts w:ascii="Times New Roman" w:eastAsia="Arial" w:hAnsi="Times New Roman" w:cs="Times New Roman"/>
                <w:b/>
              </w:rPr>
              <w:t>Grupės nariai</w:t>
            </w:r>
          </w:p>
        </w:tc>
      </w:tr>
      <w:tr w:rsidR="00B91E4B" w:rsidRPr="005F0127" w14:paraId="75403C96" w14:textId="77777777" w:rsidTr="005E439C">
        <w:tc>
          <w:tcPr>
            <w:tcW w:w="704" w:type="dxa"/>
          </w:tcPr>
          <w:p w14:paraId="75403C94" w14:textId="77777777" w:rsidR="00B91E4B" w:rsidRPr="005F0127" w:rsidRDefault="00B91E4B">
            <w:pPr>
              <w:rPr>
                <w:rFonts w:ascii="Times New Roman" w:hAnsi="Times New Roman" w:cs="Times New Roman"/>
              </w:rPr>
            </w:pPr>
          </w:p>
        </w:tc>
        <w:tc>
          <w:tcPr>
            <w:tcW w:w="8924" w:type="dxa"/>
          </w:tcPr>
          <w:p w14:paraId="75403C95" w14:textId="77777777" w:rsidR="00B91E4B" w:rsidRPr="005F0127" w:rsidRDefault="00B91E4B">
            <w:pPr>
              <w:rPr>
                <w:rFonts w:ascii="Times New Roman" w:hAnsi="Times New Roman" w:cs="Times New Roman"/>
              </w:rPr>
            </w:pPr>
          </w:p>
        </w:tc>
      </w:tr>
      <w:tr w:rsidR="00B91E4B" w:rsidRPr="005F0127" w14:paraId="75403C99" w14:textId="77777777" w:rsidTr="005E439C">
        <w:tc>
          <w:tcPr>
            <w:tcW w:w="704" w:type="dxa"/>
          </w:tcPr>
          <w:p w14:paraId="75403C97" w14:textId="77777777" w:rsidR="00B91E4B" w:rsidRPr="005F0127" w:rsidRDefault="00B91E4B">
            <w:pPr>
              <w:rPr>
                <w:rFonts w:ascii="Times New Roman" w:hAnsi="Times New Roman" w:cs="Times New Roman"/>
              </w:rPr>
            </w:pPr>
          </w:p>
        </w:tc>
        <w:tc>
          <w:tcPr>
            <w:tcW w:w="8924" w:type="dxa"/>
          </w:tcPr>
          <w:p w14:paraId="75403C98" w14:textId="77777777" w:rsidR="00B91E4B" w:rsidRPr="005F0127" w:rsidRDefault="00B91E4B">
            <w:pPr>
              <w:rPr>
                <w:rFonts w:ascii="Times New Roman" w:hAnsi="Times New Roman" w:cs="Times New Roman"/>
              </w:rPr>
            </w:pPr>
          </w:p>
        </w:tc>
      </w:tr>
      <w:tr w:rsidR="00B91E4B" w:rsidRPr="005F0127" w14:paraId="75403C9C" w14:textId="77777777" w:rsidTr="005E439C">
        <w:tc>
          <w:tcPr>
            <w:tcW w:w="704" w:type="dxa"/>
          </w:tcPr>
          <w:p w14:paraId="75403C9A" w14:textId="77777777" w:rsidR="00B91E4B" w:rsidRPr="005F0127" w:rsidRDefault="00B91E4B">
            <w:pPr>
              <w:rPr>
                <w:rFonts w:ascii="Times New Roman" w:hAnsi="Times New Roman" w:cs="Times New Roman"/>
              </w:rPr>
            </w:pPr>
          </w:p>
        </w:tc>
        <w:tc>
          <w:tcPr>
            <w:tcW w:w="8924" w:type="dxa"/>
          </w:tcPr>
          <w:p w14:paraId="75403C9B" w14:textId="77777777" w:rsidR="00B91E4B" w:rsidRPr="005F0127" w:rsidRDefault="00B91E4B">
            <w:pPr>
              <w:rPr>
                <w:rFonts w:ascii="Times New Roman" w:hAnsi="Times New Roman" w:cs="Times New Roman"/>
              </w:rPr>
            </w:pPr>
          </w:p>
        </w:tc>
      </w:tr>
      <w:tr w:rsidR="00B91E4B" w:rsidRPr="005F0127" w14:paraId="75403C9F" w14:textId="77777777" w:rsidTr="005E439C">
        <w:tc>
          <w:tcPr>
            <w:tcW w:w="704" w:type="dxa"/>
          </w:tcPr>
          <w:p w14:paraId="75403C9D" w14:textId="77777777" w:rsidR="00B91E4B" w:rsidRPr="005F0127" w:rsidRDefault="00B91E4B">
            <w:pPr>
              <w:rPr>
                <w:rFonts w:ascii="Times New Roman" w:hAnsi="Times New Roman" w:cs="Times New Roman"/>
              </w:rPr>
            </w:pPr>
          </w:p>
        </w:tc>
        <w:tc>
          <w:tcPr>
            <w:tcW w:w="8924" w:type="dxa"/>
          </w:tcPr>
          <w:p w14:paraId="75403C9E" w14:textId="77777777" w:rsidR="00B91E4B" w:rsidRPr="005F0127" w:rsidRDefault="00B91E4B">
            <w:pPr>
              <w:rPr>
                <w:rFonts w:ascii="Times New Roman" w:hAnsi="Times New Roman" w:cs="Times New Roman"/>
              </w:rPr>
            </w:pPr>
          </w:p>
        </w:tc>
      </w:tr>
      <w:tr w:rsidR="00B91E4B" w:rsidRPr="005F0127" w14:paraId="75403CA2" w14:textId="77777777" w:rsidTr="005E439C">
        <w:tc>
          <w:tcPr>
            <w:tcW w:w="704" w:type="dxa"/>
          </w:tcPr>
          <w:p w14:paraId="75403CA0" w14:textId="77777777" w:rsidR="00B91E4B" w:rsidRPr="005F0127" w:rsidRDefault="00B91E4B">
            <w:pPr>
              <w:rPr>
                <w:rFonts w:ascii="Times New Roman" w:hAnsi="Times New Roman" w:cs="Times New Roman"/>
              </w:rPr>
            </w:pPr>
          </w:p>
        </w:tc>
        <w:tc>
          <w:tcPr>
            <w:tcW w:w="8924" w:type="dxa"/>
          </w:tcPr>
          <w:p w14:paraId="75403CA1" w14:textId="77777777" w:rsidR="00B91E4B" w:rsidRPr="005F0127" w:rsidRDefault="00B91E4B">
            <w:pPr>
              <w:rPr>
                <w:rFonts w:ascii="Times New Roman" w:hAnsi="Times New Roman" w:cs="Times New Roman"/>
              </w:rPr>
            </w:pPr>
          </w:p>
        </w:tc>
      </w:tr>
      <w:tr w:rsidR="00B91E4B" w:rsidRPr="005F0127" w14:paraId="75403CA5" w14:textId="77777777" w:rsidTr="005E439C">
        <w:tc>
          <w:tcPr>
            <w:tcW w:w="704" w:type="dxa"/>
          </w:tcPr>
          <w:p w14:paraId="75403CA3" w14:textId="77777777" w:rsidR="00B91E4B" w:rsidRPr="005F0127" w:rsidRDefault="00B91E4B">
            <w:pPr>
              <w:rPr>
                <w:rFonts w:ascii="Times New Roman" w:hAnsi="Times New Roman" w:cs="Times New Roman"/>
              </w:rPr>
            </w:pPr>
          </w:p>
        </w:tc>
        <w:tc>
          <w:tcPr>
            <w:tcW w:w="8924" w:type="dxa"/>
          </w:tcPr>
          <w:p w14:paraId="75403CA4" w14:textId="77777777" w:rsidR="00B91E4B" w:rsidRPr="005F0127" w:rsidRDefault="00B91E4B">
            <w:pPr>
              <w:rPr>
                <w:rFonts w:ascii="Times New Roman" w:hAnsi="Times New Roman" w:cs="Times New Roman"/>
              </w:rPr>
            </w:pPr>
          </w:p>
        </w:tc>
      </w:tr>
      <w:tr w:rsidR="00B91E4B" w:rsidRPr="005F0127" w14:paraId="75403CA8" w14:textId="77777777" w:rsidTr="005E439C">
        <w:tc>
          <w:tcPr>
            <w:tcW w:w="704" w:type="dxa"/>
          </w:tcPr>
          <w:p w14:paraId="75403CA6" w14:textId="77777777" w:rsidR="00B91E4B" w:rsidRPr="005F0127" w:rsidRDefault="00B91E4B">
            <w:pPr>
              <w:rPr>
                <w:rFonts w:ascii="Times New Roman" w:hAnsi="Times New Roman" w:cs="Times New Roman"/>
              </w:rPr>
            </w:pPr>
          </w:p>
        </w:tc>
        <w:tc>
          <w:tcPr>
            <w:tcW w:w="8924" w:type="dxa"/>
          </w:tcPr>
          <w:p w14:paraId="75403CA7" w14:textId="77777777" w:rsidR="00B91E4B" w:rsidRPr="005F0127" w:rsidRDefault="00B91E4B">
            <w:pPr>
              <w:rPr>
                <w:rFonts w:ascii="Times New Roman" w:hAnsi="Times New Roman" w:cs="Times New Roman"/>
              </w:rPr>
            </w:pPr>
          </w:p>
        </w:tc>
      </w:tr>
    </w:tbl>
    <w:p w14:paraId="75403CA9" w14:textId="328815AB" w:rsidR="00B91E4B" w:rsidRDefault="00B91E4B" w:rsidP="00B117F1">
      <w:pPr>
        <w:spacing w:after="0" w:line="240" w:lineRule="auto"/>
        <w:rPr>
          <w:rFonts w:ascii="Times New Roman" w:hAnsi="Times New Roman" w:cs="Times New Roman"/>
        </w:rPr>
      </w:pPr>
    </w:p>
    <w:p w14:paraId="29B40934" w14:textId="3D8536CF" w:rsidR="00B117F1" w:rsidRDefault="00B117F1" w:rsidP="00B117F1">
      <w:pPr>
        <w:spacing w:after="0" w:line="240" w:lineRule="auto"/>
        <w:rPr>
          <w:rFonts w:ascii="Times New Roman" w:hAnsi="Times New Roman" w:cs="Times New Roman"/>
        </w:rPr>
      </w:pPr>
    </w:p>
    <w:p w14:paraId="3A948B0D" w14:textId="77777777" w:rsidR="00B117F1" w:rsidRDefault="00B117F1" w:rsidP="00B117F1">
      <w:pPr>
        <w:spacing w:after="0" w:line="240" w:lineRule="auto"/>
        <w:rPr>
          <w:rFonts w:ascii="Times New Roman" w:hAnsi="Times New Roman" w:cs="Times New Roman"/>
        </w:rPr>
      </w:pPr>
    </w:p>
    <w:p w14:paraId="607F4DEF" w14:textId="77777777" w:rsidR="00B117F1" w:rsidRPr="005F0127" w:rsidRDefault="00B117F1" w:rsidP="00B117F1">
      <w:pPr>
        <w:spacing w:after="0" w:line="240" w:lineRule="auto"/>
        <w:rPr>
          <w:rFonts w:ascii="Times New Roman" w:hAnsi="Times New Roman" w:cs="Times New Roman"/>
        </w:rPr>
      </w:pPr>
    </w:p>
    <w:p w14:paraId="774C410D" w14:textId="77777777" w:rsidR="00752D92" w:rsidRDefault="00752D92">
      <w:pPr>
        <w:rPr>
          <w:rFonts w:ascii="Times New Roman" w:hAnsi="Times New Roman" w:cs="Times New Roman"/>
          <w:sz w:val="20"/>
          <w:szCs w:val="20"/>
        </w:rPr>
      </w:pPr>
      <w:r>
        <w:rPr>
          <w:rFonts w:ascii="Times New Roman" w:hAnsi="Times New Roman" w:cs="Times New Roman"/>
          <w:sz w:val="20"/>
          <w:szCs w:val="20"/>
        </w:rPr>
        <w:br w:type="page"/>
      </w:r>
    </w:p>
    <w:p w14:paraId="1BF3799B" w14:textId="77777777" w:rsidR="00752D92" w:rsidRPr="00752D92" w:rsidRDefault="00F42557" w:rsidP="00F42557">
      <w:pPr>
        <w:spacing w:after="0" w:line="240" w:lineRule="auto"/>
        <w:jc w:val="right"/>
        <w:rPr>
          <w:rFonts w:ascii="Times New Roman" w:hAnsi="Times New Roman" w:cs="Times New Roman"/>
        </w:rPr>
      </w:pPr>
      <w:r w:rsidRPr="00752D92">
        <w:rPr>
          <w:rFonts w:ascii="Times New Roman" w:hAnsi="Times New Roman" w:cs="Times New Roman"/>
        </w:rPr>
        <w:lastRenderedPageBreak/>
        <w:t xml:space="preserve">Joniškio rajono bendrojo ugdymo mokyklų </w:t>
      </w:r>
    </w:p>
    <w:p w14:paraId="5EEE0188" w14:textId="43688642" w:rsidR="00F42557" w:rsidRPr="00752D92" w:rsidRDefault="00F42557" w:rsidP="00F42557">
      <w:pPr>
        <w:spacing w:after="0" w:line="240" w:lineRule="auto"/>
        <w:jc w:val="right"/>
        <w:rPr>
          <w:rFonts w:ascii="Times New Roman" w:hAnsi="Times New Roman" w:cs="Times New Roman"/>
          <w:b/>
        </w:rPr>
      </w:pPr>
      <w:r w:rsidRPr="00752D92">
        <w:rPr>
          <w:rFonts w:ascii="Times New Roman" w:hAnsi="Times New Roman" w:cs="Times New Roman"/>
        </w:rPr>
        <w:t>kolegialaus grįžtamojo ryšio organizavimo tvarkos aprašo 3 priedas</w:t>
      </w:r>
    </w:p>
    <w:p w14:paraId="75403CB7" w14:textId="668CEACD" w:rsidR="00B91E4B" w:rsidRDefault="00B91E4B">
      <w:pPr>
        <w:spacing w:after="0" w:line="276" w:lineRule="auto"/>
        <w:ind w:firstLine="567"/>
        <w:jc w:val="both"/>
        <w:rPr>
          <w:rFonts w:ascii="Times New Roman" w:hAnsi="Times New Roman" w:cs="Times New Roman"/>
          <w:b/>
        </w:rPr>
      </w:pPr>
    </w:p>
    <w:p w14:paraId="47189CDA" w14:textId="77777777" w:rsidR="00752D92" w:rsidRPr="005F0127" w:rsidRDefault="00752D92">
      <w:pPr>
        <w:spacing w:after="0" w:line="276" w:lineRule="auto"/>
        <w:ind w:firstLine="567"/>
        <w:jc w:val="both"/>
        <w:rPr>
          <w:rFonts w:ascii="Times New Roman" w:hAnsi="Times New Roman" w:cs="Times New Roman"/>
          <w:b/>
        </w:rPr>
      </w:pPr>
    </w:p>
    <w:p w14:paraId="75403CB8" w14:textId="164643FE" w:rsidR="00B91E4B" w:rsidRPr="005F0127" w:rsidRDefault="00E2290D" w:rsidP="00752D92">
      <w:pPr>
        <w:spacing w:after="0" w:line="276" w:lineRule="auto"/>
        <w:jc w:val="center"/>
        <w:rPr>
          <w:rFonts w:ascii="Times New Roman" w:hAnsi="Times New Roman" w:cs="Times New Roman"/>
          <w:b/>
        </w:rPr>
      </w:pPr>
      <w:r w:rsidRPr="005F0127">
        <w:rPr>
          <w:rFonts w:ascii="Times New Roman" w:hAnsi="Times New Roman" w:cs="Times New Roman"/>
          <w:b/>
        </w:rPr>
        <w:t>PAMOKŲ STEBĖJIMO UŽDUOČIŲ PAVYZDŽIAI*</w:t>
      </w:r>
    </w:p>
    <w:p w14:paraId="75403CB9" w14:textId="77777777" w:rsidR="00B91E4B" w:rsidRPr="005F0127" w:rsidRDefault="00B91E4B">
      <w:pPr>
        <w:spacing w:after="0" w:line="276" w:lineRule="auto"/>
        <w:ind w:firstLine="567"/>
        <w:jc w:val="both"/>
        <w:rPr>
          <w:rFonts w:ascii="Times New Roman" w:hAnsi="Times New Roman" w:cs="Times New Roman"/>
        </w:rPr>
      </w:pPr>
    </w:p>
    <w:p w14:paraId="75403CBA" w14:textId="77777777" w:rsidR="00B91E4B" w:rsidRPr="005F0127" w:rsidRDefault="00E2290D" w:rsidP="00BF1F9A">
      <w:pPr>
        <w:spacing w:after="0" w:line="276" w:lineRule="auto"/>
        <w:ind w:firstLine="709"/>
        <w:jc w:val="both"/>
        <w:rPr>
          <w:rFonts w:ascii="Times New Roman" w:hAnsi="Times New Roman" w:cs="Times New Roman"/>
        </w:rPr>
      </w:pPr>
      <w:r w:rsidRPr="005F0127">
        <w:rPr>
          <w:rFonts w:ascii="Times New Roman" w:hAnsi="Times New Roman" w:cs="Times New Roman"/>
          <w:b/>
        </w:rPr>
        <w:t>Pamokų stebėjimo užduotys, kuriose dėmesys sutelkiamas į mokinių elgseną:</w:t>
      </w:r>
    </w:p>
    <w:p w14:paraId="75403CBB" w14:textId="77777777"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1. Kaip aktyviai mokiniai įsitraukia į pamoką? Iš ko matyti, kad jie domisi ar nesidomi tuo, kas vyksta pamokoje?</w:t>
      </w:r>
    </w:p>
    <w:p w14:paraId="75403CBC" w14:textId="77777777"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2. Stebėk mano santykį su mokiniais. Kaip aš į juos kreipiuosi? Ką rodo mano laikysena? Kokius pastebi skirtumus? Kaip reaguoja į mane mokiniai?</w:t>
      </w:r>
    </w:p>
    <w:p w14:paraId="75403CBD" w14:textId="0A5E2901"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3. Stebėk mokinio</w:t>
      </w:r>
      <w:r w:rsidR="006965F3">
        <w:rPr>
          <w:rFonts w:ascii="Times New Roman" w:hAnsi="Times New Roman" w:cs="Times New Roman"/>
        </w:rPr>
        <w:t>(-</w:t>
      </w:r>
      <w:r w:rsidRPr="005F0127">
        <w:rPr>
          <w:rFonts w:ascii="Times New Roman" w:hAnsi="Times New Roman" w:cs="Times New Roman"/>
        </w:rPr>
        <w:t>ės</w:t>
      </w:r>
      <w:r w:rsidR="006965F3">
        <w:rPr>
          <w:rFonts w:ascii="Times New Roman" w:hAnsi="Times New Roman" w:cs="Times New Roman"/>
        </w:rPr>
        <w:t>)</w:t>
      </w:r>
      <w:r w:rsidRPr="005F0127">
        <w:rPr>
          <w:rFonts w:ascii="Times New Roman" w:hAnsi="Times New Roman" w:cs="Times New Roman"/>
        </w:rPr>
        <w:t xml:space="preserve"> darbinę ir socialinę elgseną. </w:t>
      </w:r>
      <w:r w:rsidR="00AA0A86">
        <w:rPr>
          <w:rFonts w:ascii="Times New Roman" w:hAnsi="Times New Roman" w:cs="Times New Roman"/>
        </w:rPr>
        <w:t>Į ką</w:t>
      </w:r>
      <w:r w:rsidRPr="005F0127">
        <w:rPr>
          <w:rFonts w:ascii="Times New Roman" w:hAnsi="Times New Roman" w:cs="Times New Roman"/>
        </w:rPr>
        <w:t xml:space="preserve"> </w:t>
      </w:r>
      <w:r w:rsidR="00AA0A86">
        <w:rPr>
          <w:rFonts w:ascii="Times New Roman" w:hAnsi="Times New Roman" w:cs="Times New Roman"/>
        </w:rPr>
        <w:t>labiausiai atkreipi dėmesį</w:t>
      </w:r>
      <w:r w:rsidRPr="005F0127">
        <w:rPr>
          <w:rFonts w:ascii="Times New Roman" w:hAnsi="Times New Roman" w:cs="Times New Roman"/>
        </w:rPr>
        <w:t>? Kaip jis</w:t>
      </w:r>
      <w:r w:rsidR="009236B0">
        <w:rPr>
          <w:rFonts w:ascii="Times New Roman" w:hAnsi="Times New Roman" w:cs="Times New Roman"/>
        </w:rPr>
        <w:t>(</w:t>
      </w:r>
      <w:r w:rsidRPr="005F0127">
        <w:rPr>
          <w:rFonts w:ascii="Times New Roman" w:hAnsi="Times New Roman" w:cs="Times New Roman"/>
        </w:rPr>
        <w:t>ji</w:t>
      </w:r>
      <w:r w:rsidR="009236B0">
        <w:rPr>
          <w:rFonts w:ascii="Times New Roman" w:hAnsi="Times New Roman" w:cs="Times New Roman"/>
        </w:rPr>
        <w:t>)</w:t>
      </w:r>
      <w:r w:rsidRPr="005F0127">
        <w:rPr>
          <w:rFonts w:ascii="Times New Roman" w:hAnsi="Times New Roman" w:cs="Times New Roman"/>
        </w:rPr>
        <w:t xml:space="preserve"> elgiasi su kitais mokiniais ir kaip šie elgiasi su juo</w:t>
      </w:r>
      <w:r w:rsidR="009236B0">
        <w:rPr>
          <w:rFonts w:ascii="Times New Roman" w:hAnsi="Times New Roman" w:cs="Times New Roman"/>
        </w:rPr>
        <w:t>(</w:t>
      </w:r>
      <w:r w:rsidRPr="005F0127">
        <w:rPr>
          <w:rFonts w:ascii="Times New Roman" w:hAnsi="Times New Roman" w:cs="Times New Roman"/>
        </w:rPr>
        <w:t>ja</w:t>
      </w:r>
      <w:r w:rsidR="009236B0">
        <w:rPr>
          <w:rFonts w:ascii="Times New Roman" w:hAnsi="Times New Roman" w:cs="Times New Roman"/>
        </w:rPr>
        <w:t>)</w:t>
      </w:r>
      <w:r w:rsidRPr="005F0127">
        <w:rPr>
          <w:rFonts w:ascii="Times New Roman" w:hAnsi="Times New Roman" w:cs="Times New Roman"/>
        </w:rPr>
        <w:t>?</w:t>
      </w:r>
    </w:p>
    <w:p w14:paraId="75403CBE" w14:textId="54BA890D"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4. Kaip elgiasi tam tikras mokinys</w:t>
      </w:r>
      <w:r w:rsidR="007A7E83">
        <w:rPr>
          <w:rFonts w:ascii="Times New Roman" w:hAnsi="Times New Roman" w:cs="Times New Roman"/>
        </w:rPr>
        <w:t>(-</w:t>
      </w:r>
      <w:r w:rsidRPr="005F0127">
        <w:rPr>
          <w:rFonts w:ascii="Times New Roman" w:hAnsi="Times New Roman" w:cs="Times New Roman"/>
        </w:rPr>
        <w:t>ė</w:t>
      </w:r>
      <w:r w:rsidR="007A7E83">
        <w:rPr>
          <w:rFonts w:ascii="Times New Roman" w:hAnsi="Times New Roman" w:cs="Times New Roman"/>
        </w:rPr>
        <w:t>)</w:t>
      </w:r>
      <w:r w:rsidRPr="005F0127">
        <w:rPr>
          <w:rFonts w:ascii="Times New Roman" w:hAnsi="Times New Roman" w:cs="Times New Roman"/>
        </w:rPr>
        <w:t xml:space="preserve"> ir kaip aš į jį</w:t>
      </w:r>
      <w:r w:rsidR="007A7E83">
        <w:rPr>
          <w:rFonts w:ascii="Times New Roman" w:hAnsi="Times New Roman" w:cs="Times New Roman"/>
        </w:rPr>
        <w:t>(</w:t>
      </w:r>
      <w:r w:rsidRPr="005F0127">
        <w:rPr>
          <w:rFonts w:ascii="Times New Roman" w:hAnsi="Times New Roman" w:cs="Times New Roman"/>
        </w:rPr>
        <w:t>ją</w:t>
      </w:r>
      <w:r w:rsidR="007A7E83">
        <w:rPr>
          <w:rFonts w:ascii="Times New Roman" w:hAnsi="Times New Roman" w:cs="Times New Roman"/>
        </w:rPr>
        <w:t>)</w:t>
      </w:r>
      <w:r w:rsidRPr="005F0127">
        <w:rPr>
          <w:rFonts w:ascii="Times New Roman" w:hAnsi="Times New Roman" w:cs="Times New Roman"/>
        </w:rPr>
        <w:t xml:space="preserve"> reaguoju? </w:t>
      </w:r>
    </w:p>
    <w:p w14:paraId="75403CBF" w14:textId="1625D5D5"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5. Stebėk tris galinėje suolų eilėje sėdinčius mokinius. Kartais ten kyla trukdži</w:t>
      </w:r>
      <w:r w:rsidR="007A7E83">
        <w:rPr>
          <w:rFonts w:ascii="Times New Roman" w:hAnsi="Times New Roman" w:cs="Times New Roman"/>
        </w:rPr>
        <w:t>ų</w:t>
      </w:r>
      <w:r w:rsidRPr="005F0127">
        <w:rPr>
          <w:rFonts w:ascii="Times New Roman" w:hAnsi="Times New Roman" w:cs="Times New Roman"/>
        </w:rPr>
        <w:t>.</w:t>
      </w:r>
    </w:p>
    <w:p w14:paraId="75403CC0" w14:textId="1BB89ED7"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 xml:space="preserve">6. </w:t>
      </w:r>
      <w:r w:rsidR="007A7E83">
        <w:rPr>
          <w:rFonts w:ascii="Times New Roman" w:hAnsi="Times New Roman" w:cs="Times New Roman"/>
        </w:rPr>
        <w:t>Į k</w:t>
      </w:r>
      <w:r w:rsidRPr="005F0127">
        <w:rPr>
          <w:rFonts w:ascii="Times New Roman" w:hAnsi="Times New Roman" w:cs="Times New Roman"/>
        </w:rPr>
        <w:t>uri</w:t>
      </w:r>
      <w:r w:rsidR="007A7E83">
        <w:rPr>
          <w:rFonts w:ascii="Times New Roman" w:hAnsi="Times New Roman" w:cs="Times New Roman"/>
        </w:rPr>
        <w:t>uos</w:t>
      </w:r>
      <w:r w:rsidRPr="005F0127">
        <w:rPr>
          <w:rFonts w:ascii="Times New Roman" w:hAnsi="Times New Roman" w:cs="Times New Roman"/>
        </w:rPr>
        <w:t xml:space="preserve"> mokini</w:t>
      </w:r>
      <w:r w:rsidR="007A7E83">
        <w:rPr>
          <w:rFonts w:ascii="Times New Roman" w:hAnsi="Times New Roman" w:cs="Times New Roman"/>
        </w:rPr>
        <w:t>us</w:t>
      </w:r>
      <w:r w:rsidRPr="005F0127">
        <w:rPr>
          <w:rFonts w:ascii="Times New Roman" w:hAnsi="Times New Roman" w:cs="Times New Roman"/>
        </w:rPr>
        <w:t xml:space="preserve"> </w:t>
      </w:r>
      <w:r w:rsidR="007A7E83">
        <w:rPr>
          <w:rFonts w:ascii="Times New Roman" w:hAnsi="Times New Roman" w:cs="Times New Roman"/>
        </w:rPr>
        <w:t>labiausiai atkreipi dėmesį</w:t>
      </w:r>
      <w:r w:rsidRPr="005F0127">
        <w:rPr>
          <w:rFonts w:ascii="Times New Roman" w:hAnsi="Times New Roman" w:cs="Times New Roman"/>
        </w:rPr>
        <w:t xml:space="preserve">, </w:t>
      </w:r>
      <w:r w:rsidR="007A7E83">
        <w:rPr>
          <w:rFonts w:ascii="Times New Roman" w:hAnsi="Times New Roman" w:cs="Times New Roman"/>
        </w:rPr>
        <w:t xml:space="preserve">nes </w:t>
      </w:r>
      <w:r w:rsidRPr="005F0127">
        <w:rPr>
          <w:rFonts w:ascii="Times New Roman" w:hAnsi="Times New Roman" w:cs="Times New Roman"/>
        </w:rPr>
        <w:t>rodo susidomėjimą</w:t>
      </w:r>
      <w:r w:rsidR="007A7E83">
        <w:rPr>
          <w:rFonts w:ascii="Times New Roman" w:hAnsi="Times New Roman" w:cs="Times New Roman"/>
        </w:rPr>
        <w:t xml:space="preserve"> </w:t>
      </w:r>
      <w:r w:rsidRPr="005F0127">
        <w:rPr>
          <w:rFonts w:ascii="Times New Roman" w:hAnsi="Times New Roman" w:cs="Times New Roman"/>
        </w:rPr>
        <w:t>/ nuobodžiauja</w:t>
      </w:r>
      <w:r w:rsidR="007A7E83">
        <w:rPr>
          <w:rFonts w:ascii="Times New Roman" w:hAnsi="Times New Roman" w:cs="Times New Roman"/>
        </w:rPr>
        <w:t xml:space="preserve"> </w:t>
      </w:r>
      <w:r w:rsidRPr="005F0127">
        <w:rPr>
          <w:rFonts w:ascii="Times New Roman" w:hAnsi="Times New Roman" w:cs="Times New Roman"/>
        </w:rPr>
        <w:t>/ yra neramūs</w:t>
      </w:r>
      <w:r w:rsidR="007A7E83">
        <w:rPr>
          <w:rFonts w:ascii="Times New Roman" w:hAnsi="Times New Roman" w:cs="Times New Roman"/>
        </w:rPr>
        <w:t xml:space="preserve"> </w:t>
      </w:r>
      <w:r w:rsidRPr="005F0127">
        <w:rPr>
          <w:rFonts w:ascii="Times New Roman" w:hAnsi="Times New Roman" w:cs="Times New Roman"/>
        </w:rPr>
        <w:t xml:space="preserve">/ yra </w:t>
      </w:r>
      <w:r w:rsidR="007A7E83">
        <w:rPr>
          <w:rFonts w:ascii="Times New Roman" w:hAnsi="Times New Roman" w:cs="Times New Roman"/>
        </w:rPr>
        <w:t xml:space="preserve">itin </w:t>
      </w:r>
      <w:r w:rsidRPr="005F0127">
        <w:rPr>
          <w:rFonts w:ascii="Times New Roman" w:hAnsi="Times New Roman" w:cs="Times New Roman"/>
        </w:rPr>
        <w:t>tylūs ir t.</w:t>
      </w:r>
      <w:r w:rsidR="007A7E83">
        <w:rPr>
          <w:rFonts w:ascii="Times New Roman" w:hAnsi="Times New Roman" w:cs="Times New Roman"/>
        </w:rPr>
        <w:t> </w:t>
      </w:r>
      <w:r w:rsidRPr="005F0127">
        <w:rPr>
          <w:rFonts w:ascii="Times New Roman" w:hAnsi="Times New Roman" w:cs="Times New Roman"/>
        </w:rPr>
        <w:t>t. Kokia elgsena išduoda susidomėjimą</w:t>
      </w:r>
      <w:r w:rsidR="007A7E83">
        <w:rPr>
          <w:rFonts w:ascii="Times New Roman" w:hAnsi="Times New Roman" w:cs="Times New Roman"/>
        </w:rPr>
        <w:t xml:space="preserve"> </w:t>
      </w:r>
      <w:r w:rsidRPr="005F0127">
        <w:rPr>
          <w:rFonts w:ascii="Times New Roman" w:hAnsi="Times New Roman" w:cs="Times New Roman"/>
        </w:rPr>
        <w:t>/ nuobodulį</w:t>
      </w:r>
      <w:r w:rsidR="007A7E83">
        <w:rPr>
          <w:rFonts w:ascii="Times New Roman" w:hAnsi="Times New Roman" w:cs="Times New Roman"/>
        </w:rPr>
        <w:t xml:space="preserve"> </w:t>
      </w:r>
      <w:r w:rsidRPr="005F0127">
        <w:rPr>
          <w:rFonts w:ascii="Times New Roman" w:hAnsi="Times New Roman" w:cs="Times New Roman"/>
        </w:rPr>
        <w:t>/ ramumą</w:t>
      </w:r>
      <w:r w:rsidR="007A7E83">
        <w:rPr>
          <w:rFonts w:ascii="Times New Roman" w:hAnsi="Times New Roman" w:cs="Times New Roman"/>
        </w:rPr>
        <w:t xml:space="preserve"> </w:t>
      </w:r>
      <w:r w:rsidRPr="005F0127">
        <w:rPr>
          <w:rFonts w:ascii="Times New Roman" w:hAnsi="Times New Roman" w:cs="Times New Roman"/>
        </w:rPr>
        <w:t>/ neramumą</w:t>
      </w:r>
      <w:r w:rsidR="007A7E83">
        <w:rPr>
          <w:rFonts w:ascii="Times New Roman" w:hAnsi="Times New Roman" w:cs="Times New Roman"/>
        </w:rPr>
        <w:t xml:space="preserve"> </w:t>
      </w:r>
      <w:r w:rsidRPr="005F0127">
        <w:rPr>
          <w:rFonts w:ascii="Times New Roman" w:hAnsi="Times New Roman" w:cs="Times New Roman"/>
        </w:rPr>
        <w:t>/ energiją ir t.</w:t>
      </w:r>
      <w:r w:rsidR="007A7E83">
        <w:rPr>
          <w:rFonts w:ascii="Times New Roman" w:hAnsi="Times New Roman" w:cs="Times New Roman"/>
        </w:rPr>
        <w:t> </w:t>
      </w:r>
      <w:r w:rsidRPr="005F0127">
        <w:rPr>
          <w:rFonts w:ascii="Times New Roman" w:hAnsi="Times New Roman" w:cs="Times New Roman"/>
        </w:rPr>
        <w:t>t.?</w:t>
      </w:r>
    </w:p>
    <w:p w14:paraId="75403CC1" w14:textId="4F80E96C"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7. Ką pastebi mokinių tarpusavio santykiuose (</w:t>
      </w:r>
      <w:r w:rsidR="00A71770">
        <w:rPr>
          <w:rFonts w:ascii="Times New Roman" w:hAnsi="Times New Roman" w:cs="Times New Roman"/>
        </w:rPr>
        <w:t xml:space="preserve">klasės </w:t>
      </w:r>
      <w:r w:rsidRPr="005F0127">
        <w:rPr>
          <w:rFonts w:ascii="Times New Roman" w:hAnsi="Times New Roman" w:cs="Times New Roman"/>
        </w:rPr>
        <w:t>mikroklimat</w:t>
      </w:r>
      <w:r w:rsidR="00A71770">
        <w:rPr>
          <w:rFonts w:ascii="Times New Roman" w:hAnsi="Times New Roman" w:cs="Times New Roman"/>
        </w:rPr>
        <w:t>as</w:t>
      </w:r>
      <w:r w:rsidRPr="005F0127">
        <w:rPr>
          <w:rFonts w:ascii="Times New Roman" w:hAnsi="Times New Roman" w:cs="Times New Roman"/>
        </w:rPr>
        <w:t>)? Ar yra kažkas, kas tam tikrų grupių tarpusavio santykiuose ypa</w:t>
      </w:r>
      <w:r w:rsidR="00A71770">
        <w:rPr>
          <w:rFonts w:ascii="Times New Roman" w:hAnsi="Times New Roman" w:cs="Times New Roman"/>
        </w:rPr>
        <w:t>č</w:t>
      </w:r>
      <w:r w:rsidRPr="005F0127">
        <w:rPr>
          <w:rFonts w:ascii="Times New Roman" w:hAnsi="Times New Roman" w:cs="Times New Roman"/>
        </w:rPr>
        <w:t xml:space="preserve"> </w:t>
      </w:r>
      <w:r w:rsidR="00A71770">
        <w:rPr>
          <w:rFonts w:ascii="Times New Roman" w:hAnsi="Times New Roman" w:cs="Times New Roman"/>
        </w:rPr>
        <w:t>verčia atkreipti dėmesį</w:t>
      </w:r>
      <w:r w:rsidR="00A71770" w:rsidRPr="005F0127">
        <w:rPr>
          <w:rFonts w:ascii="Times New Roman" w:hAnsi="Times New Roman" w:cs="Times New Roman"/>
        </w:rPr>
        <w:t xml:space="preserve"> </w:t>
      </w:r>
      <w:r w:rsidRPr="005F0127">
        <w:rPr>
          <w:rFonts w:ascii="Times New Roman" w:hAnsi="Times New Roman" w:cs="Times New Roman"/>
        </w:rPr>
        <w:t>(pvz.</w:t>
      </w:r>
      <w:r w:rsidR="00A71770">
        <w:rPr>
          <w:rFonts w:ascii="Times New Roman" w:hAnsi="Times New Roman" w:cs="Times New Roman"/>
        </w:rPr>
        <w:t>,</w:t>
      </w:r>
      <w:r w:rsidRPr="005F0127">
        <w:rPr>
          <w:rFonts w:ascii="Times New Roman" w:hAnsi="Times New Roman" w:cs="Times New Roman"/>
        </w:rPr>
        <w:t xml:space="preserve"> tarp berniukų ir mergaičių)?</w:t>
      </w:r>
    </w:p>
    <w:p w14:paraId="75403CC2" w14:textId="77777777"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8. Kiek mokinių, man paaiškinus pateiktą užduotį, iš karto aktyviai ėmėsi darbo? Ar visi mokiniai žino, ką reikia daryti?</w:t>
      </w:r>
    </w:p>
    <w:p w14:paraId="75403CC3" w14:textId="6A372C18" w:rsidR="00B91E4B"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9. Iš ko matyti, kad jaunuoliai yra savarankiški? Ar šioje srityje yra skirtumų? Ar įžvelgi mano elgsenoje požymių, bylojančių apie paramą mokiniams?</w:t>
      </w:r>
    </w:p>
    <w:p w14:paraId="61A371DA" w14:textId="77777777" w:rsidR="00A71770" w:rsidRPr="005F0127" w:rsidRDefault="00A71770">
      <w:pPr>
        <w:spacing w:after="0" w:line="276" w:lineRule="auto"/>
        <w:ind w:firstLine="720"/>
        <w:jc w:val="both"/>
        <w:rPr>
          <w:rFonts w:ascii="Times New Roman" w:hAnsi="Times New Roman" w:cs="Times New Roman"/>
        </w:rPr>
      </w:pPr>
    </w:p>
    <w:p w14:paraId="75403CC4" w14:textId="77777777" w:rsidR="00B91E4B" w:rsidRPr="005F0127" w:rsidRDefault="00E2290D" w:rsidP="00A71770">
      <w:pPr>
        <w:spacing w:after="0" w:line="276" w:lineRule="auto"/>
        <w:ind w:firstLine="709"/>
        <w:jc w:val="both"/>
        <w:rPr>
          <w:rFonts w:ascii="Times New Roman" w:hAnsi="Times New Roman" w:cs="Times New Roman"/>
        </w:rPr>
      </w:pPr>
      <w:r w:rsidRPr="005F0127">
        <w:rPr>
          <w:rFonts w:ascii="Times New Roman" w:hAnsi="Times New Roman" w:cs="Times New Roman"/>
          <w:b/>
        </w:rPr>
        <w:t>Pamokų stebėjimo užduotys, kuriose dėmesys sutelkiamas į pamokos organizavimą:</w:t>
      </w:r>
    </w:p>
    <w:p w14:paraId="75403CC5" w14:textId="77777777"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10. Kaip aš formuluoju užduotis? Ar mokiniai supranta, ko aš iš jų noriu? Ar užduočių formuluotės yra paprastos ar sudėtingos? Kokie darbo nurodymai yra formuluojami dar ir raštu?</w:t>
      </w:r>
    </w:p>
    <w:p w14:paraId="75403CC6" w14:textId="77777777"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11. Kiek laiko laukiu po to, kai pateikiu klausimą? Kiek laiko palieku mokiniams savo atsakymams rasti? Ar skiriu laiko apgalvojimui, pasvarstymui, klausimų uždavimui, aptarimui porose?</w:t>
      </w:r>
    </w:p>
    <w:p w14:paraId="75403CC7" w14:textId="6E683BB5"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 xml:space="preserve">12. Ar kviečiu mokinius atsakinėti pagal tą pačią tvarką? Ar yra mokinių, kuriuos </w:t>
      </w:r>
      <w:r w:rsidR="00F13884">
        <w:rPr>
          <w:rFonts w:ascii="Times New Roman" w:hAnsi="Times New Roman" w:cs="Times New Roman"/>
        </w:rPr>
        <w:t xml:space="preserve">itin </w:t>
      </w:r>
      <w:r w:rsidRPr="005F0127">
        <w:rPr>
          <w:rFonts w:ascii="Times New Roman" w:hAnsi="Times New Roman" w:cs="Times New Roman"/>
        </w:rPr>
        <w:t>dažnai kviečiu atsakinėti arba tokių, kurių (beveik) niekuomet nekviečiu? Kaip pasiskirsto tarp mokinių atsakinėjimo galimybės?</w:t>
      </w:r>
    </w:p>
    <w:p w14:paraId="75403CC8" w14:textId="7ED09EAA"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13. Kaip dažnai pasiremiu ankstesniais mokinių pasisakymais, įterpdamas juos į tolesnę pamokos eigą (pvz.</w:t>
      </w:r>
      <w:r w:rsidR="009D3241">
        <w:rPr>
          <w:rFonts w:ascii="Times New Roman" w:hAnsi="Times New Roman" w:cs="Times New Roman"/>
        </w:rPr>
        <w:t>,</w:t>
      </w:r>
      <w:r w:rsidRPr="005F0127">
        <w:rPr>
          <w:rFonts w:ascii="Times New Roman" w:hAnsi="Times New Roman" w:cs="Times New Roman"/>
        </w:rPr>
        <w:t xml:space="preserve"> pasitelkdamas mokinio</w:t>
      </w:r>
      <w:r w:rsidR="009D3241">
        <w:rPr>
          <w:rFonts w:ascii="Times New Roman" w:hAnsi="Times New Roman" w:cs="Times New Roman"/>
        </w:rPr>
        <w:t>(-</w:t>
      </w:r>
      <w:r w:rsidRPr="005F0127">
        <w:rPr>
          <w:rFonts w:ascii="Times New Roman" w:hAnsi="Times New Roman" w:cs="Times New Roman"/>
        </w:rPr>
        <w:t>ės</w:t>
      </w:r>
      <w:r w:rsidR="009D3241">
        <w:rPr>
          <w:rFonts w:ascii="Times New Roman" w:hAnsi="Times New Roman" w:cs="Times New Roman"/>
        </w:rPr>
        <w:t>)</w:t>
      </w:r>
      <w:r w:rsidRPr="005F0127">
        <w:rPr>
          <w:rFonts w:ascii="Times New Roman" w:hAnsi="Times New Roman" w:cs="Times New Roman"/>
        </w:rPr>
        <w:t xml:space="preserve"> pateiktą klausimą arba sprendimo pavyzdį)</w:t>
      </w:r>
      <w:r w:rsidR="009D3241">
        <w:rPr>
          <w:rFonts w:ascii="Times New Roman" w:hAnsi="Times New Roman" w:cs="Times New Roman"/>
        </w:rPr>
        <w:t xml:space="preserve">? </w:t>
      </w:r>
    </w:p>
    <w:p w14:paraId="75403CC9" w14:textId="153484E0"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 xml:space="preserve">14. Kaip motyvuoju mokinius? Kaip </w:t>
      </w:r>
      <w:r w:rsidR="00616C86">
        <w:rPr>
          <w:rFonts w:ascii="Times New Roman" w:hAnsi="Times New Roman" w:cs="Times New Roman"/>
        </w:rPr>
        <w:t>su</w:t>
      </w:r>
      <w:r w:rsidRPr="005F0127">
        <w:rPr>
          <w:rFonts w:ascii="Times New Roman" w:hAnsi="Times New Roman" w:cs="Times New Roman"/>
        </w:rPr>
        <w:t>žadinu jų susidomėjimą? Iš ko matyti, kad jie yra motyvuoti? Kaip tai susiję su mano veiksmais?</w:t>
      </w:r>
    </w:p>
    <w:p w14:paraId="75403CCA" w14:textId="65B38524"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15. Ar mano naudojami pavyzdžiai yra vaizdingi ir įdomūs? Ar turi jie kažką bendro su vaikų i</w:t>
      </w:r>
      <w:r w:rsidR="00466AB7">
        <w:rPr>
          <w:rFonts w:ascii="Times New Roman" w:hAnsi="Times New Roman" w:cs="Times New Roman"/>
        </w:rPr>
        <w:t>r</w:t>
      </w:r>
      <w:r w:rsidRPr="005F0127">
        <w:rPr>
          <w:rFonts w:ascii="Times New Roman" w:hAnsi="Times New Roman" w:cs="Times New Roman"/>
        </w:rPr>
        <w:t xml:space="preserve"> jaunuolių patirti</w:t>
      </w:r>
      <w:r w:rsidR="00466AB7">
        <w:rPr>
          <w:rFonts w:ascii="Times New Roman" w:hAnsi="Times New Roman" w:cs="Times New Roman"/>
        </w:rPr>
        <w:t>mi</w:t>
      </w:r>
      <w:r w:rsidRPr="005F0127">
        <w:rPr>
          <w:rFonts w:ascii="Times New Roman" w:hAnsi="Times New Roman" w:cs="Times New Roman"/>
        </w:rPr>
        <w:t xml:space="preserve"> ir tuo pasauliu, kuriame jie gyvena?</w:t>
      </w:r>
    </w:p>
    <w:p w14:paraId="75403CCB" w14:textId="151FEBE2"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16. Kokia mano pamokos struktūra? Ar taikau įvairias mokymo(</w:t>
      </w:r>
      <w:proofErr w:type="spellStart"/>
      <w:r w:rsidRPr="005F0127">
        <w:rPr>
          <w:rFonts w:ascii="Times New Roman" w:hAnsi="Times New Roman" w:cs="Times New Roman"/>
        </w:rPr>
        <w:t>si</w:t>
      </w:r>
      <w:proofErr w:type="spellEnd"/>
      <w:r w:rsidRPr="005F0127">
        <w:rPr>
          <w:rFonts w:ascii="Times New Roman" w:hAnsi="Times New Roman" w:cs="Times New Roman"/>
        </w:rPr>
        <w:t xml:space="preserve">) formos? Ar ramūs ir judrūs etapai keičia vienas kitą? Ar perėjimai nuo vieno į kitą </w:t>
      </w:r>
      <w:r w:rsidR="00321582" w:rsidRPr="005F0127">
        <w:rPr>
          <w:rFonts w:ascii="Times New Roman" w:hAnsi="Times New Roman" w:cs="Times New Roman"/>
        </w:rPr>
        <w:t>pamokos etap</w:t>
      </w:r>
      <w:r w:rsidR="00321582">
        <w:rPr>
          <w:rFonts w:ascii="Times New Roman" w:hAnsi="Times New Roman" w:cs="Times New Roman"/>
        </w:rPr>
        <w:t>ą</w:t>
      </w:r>
      <w:r w:rsidR="00321582" w:rsidRPr="005F0127">
        <w:rPr>
          <w:rFonts w:ascii="Times New Roman" w:hAnsi="Times New Roman" w:cs="Times New Roman"/>
        </w:rPr>
        <w:t xml:space="preserve"> </w:t>
      </w:r>
      <w:r w:rsidRPr="005F0127">
        <w:rPr>
          <w:rFonts w:ascii="Times New Roman" w:hAnsi="Times New Roman" w:cs="Times New Roman"/>
        </w:rPr>
        <w:t>vyksta greitai ir sklandžiai, o galbūt čia be reikalo prarandama laiko?</w:t>
      </w:r>
    </w:p>
    <w:p w14:paraId="75403CCC" w14:textId="39AA964A"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 xml:space="preserve">17. Kaip vaikai bendradarbiauja tarpusavyje? Kaip aš </w:t>
      </w:r>
      <w:r w:rsidR="009F4C11">
        <w:rPr>
          <w:rFonts w:ascii="Times New Roman" w:hAnsi="Times New Roman" w:cs="Times New Roman"/>
        </w:rPr>
        <w:t>skatinu</w:t>
      </w:r>
      <w:r w:rsidRPr="005F0127">
        <w:rPr>
          <w:rFonts w:ascii="Times New Roman" w:hAnsi="Times New Roman" w:cs="Times New Roman"/>
        </w:rPr>
        <w:t xml:space="preserve"> šį bendradarbiavimą? </w:t>
      </w:r>
    </w:p>
    <w:p w14:paraId="75403CCD" w14:textId="04A37154"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 xml:space="preserve">18. Kaip aš </w:t>
      </w:r>
      <w:r w:rsidR="000A603D">
        <w:rPr>
          <w:rFonts w:ascii="Times New Roman" w:hAnsi="Times New Roman" w:cs="Times New Roman"/>
        </w:rPr>
        <w:t xml:space="preserve">skatinu </w:t>
      </w:r>
      <w:r w:rsidRPr="005F0127">
        <w:rPr>
          <w:rFonts w:ascii="Times New Roman" w:hAnsi="Times New Roman" w:cs="Times New Roman"/>
        </w:rPr>
        <w:t xml:space="preserve">savarankišką mokinių mokymąsi? Kokį poveikį mano pastangos daro mokiniams? </w:t>
      </w:r>
    </w:p>
    <w:p w14:paraId="5E11C203" w14:textId="77777777" w:rsidR="00BC196F" w:rsidRPr="00BC196F" w:rsidRDefault="00BC196F" w:rsidP="00BC196F">
      <w:pPr>
        <w:spacing w:after="0" w:line="276" w:lineRule="auto"/>
        <w:ind w:firstLine="709"/>
        <w:jc w:val="both"/>
        <w:rPr>
          <w:rFonts w:ascii="Times New Roman" w:hAnsi="Times New Roman" w:cs="Times New Roman"/>
          <w:bCs/>
        </w:rPr>
      </w:pPr>
    </w:p>
    <w:p w14:paraId="75403CCF" w14:textId="5FA1D268" w:rsidR="00B91E4B" w:rsidRPr="005F0127" w:rsidRDefault="00E2290D" w:rsidP="00BC196F">
      <w:pPr>
        <w:spacing w:after="0" w:line="276" w:lineRule="auto"/>
        <w:ind w:firstLine="709"/>
        <w:jc w:val="both"/>
        <w:rPr>
          <w:rFonts w:ascii="Times New Roman" w:hAnsi="Times New Roman" w:cs="Times New Roman"/>
        </w:rPr>
      </w:pPr>
      <w:r w:rsidRPr="005F0127">
        <w:rPr>
          <w:rFonts w:ascii="Times New Roman" w:hAnsi="Times New Roman" w:cs="Times New Roman"/>
          <w:b/>
        </w:rPr>
        <w:t>Pamokų stebėjimo užduotys, kuriose dėmesys sutelkiamas į mokytojo elgseną:</w:t>
      </w:r>
    </w:p>
    <w:p w14:paraId="75403CD0" w14:textId="77777777"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19. Kaip aš reaguoju į klaidas ir klaidingus mokinių atsakymus? Ar pastebėjai neigiamos reakcijos, menkinimo arba nekantrumo požymių?</w:t>
      </w:r>
    </w:p>
    <w:p w14:paraId="75403CD1" w14:textId="3F0E6A13"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20. Ką gali pasakyti apie mano balsą: ar kalbu ne per garsiai</w:t>
      </w:r>
      <w:r w:rsidR="00BC196F">
        <w:rPr>
          <w:rFonts w:ascii="Times New Roman" w:hAnsi="Times New Roman" w:cs="Times New Roman"/>
        </w:rPr>
        <w:t xml:space="preserve"> </w:t>
      </w:r>
      <w:r w:rsidRPr="005F0127">
        <w:rPr>
          <w:rFonts w:ascii="Times New Roman" w:hAnsi="Times New Roman" w:cs="Times New Roman"/>
        </w:rPr>
        <w:t>/</w:t>
      </w:r>
      <w:r w:rsidR="00BC196F">
        <w:rPr>
          <w:rFonts w:ascii="Times New Roman" w:hAnsi="Times New Roman" w:cs="Times New Roman"/>
        </w:rPr>
        <w:t xml:space="preserve"> </w:t>
      </w:r>
      <w:r w:rsidRPr="005F0127">
        <w:rPr>
          <w:rFonts w:ascii="Times New Roman" w:hAnsi="Times New Roman" w:cs="Times New Roman"/>
        </w:rPr>
        <w:t>ne per tyliai? Ar esu gerai girdimas? Ar kalbu lėtai</w:t>
      </w:r>
      <w:r w:rsidR="00BC196F">
        <w:rPr>
          <w:rFonts w:ascii="Times New Roman" w:hAnsi="Times New Roman" w:cs="Times New Roman"/>
        </w:rPr>
        <w:t xml:space="preserve"> </w:t>
      </w:r>
      <w:r w:rsidRPr="005F0127">
        <w:rPr>
          <w:rFonts w:ascii="Times New Roman" w:hAnsi="Times New Roman" w:cs="Times New Roman"/>
        </w:rPr>
        <w:t>/</w:t>
      </w:r>
      <w:r w:rsidR="00BC196F">
        <w:rPr>
          <w:rFonts w:ascii="Times New Roman" w:hAnsi="Times New Roman" w:cs="Times New Roman"/>
        </w:rPr>
        <w:t xml:space="preserve"> </w:t>
      </w:r>
      <w:r w:rsidRPr="005F0127">
        <w:rPr>
          <w:rFonts w:ascii="Times New Roman" w:hAnsi="Times New Roman" w:cs="Times New Roman"/>
        </w:rPr>
        <w:t>greitai, aiškiai</w:t>
      </w:r>
      <w:r w:rsidR="00BC196F">
        <w:rPr>
          <w:rFonts w:ascii="Times New Roman" w:hAnsi="Times New Roman" w:cs="Times New Roman"/>
        </w:rPr>
        <w:t xml:space="preserve"> </w:t>
      </w:r>
      <w:r w:rsidRPr="005F0127">
        <w:rPr>
          <w:rFonts w:ascii="Times New Roman" w:hAnsi="Times New Roman" w:cs="Times New Roman"/>
        </w:rPr>
        <w:t>/</w:t>
      </w:r>
      <w:r w:rsidR="00BC196F">
        <w:rPr>
          <w:rFonts w:ascii="Times New Roman" w:hAnsi="Times New Roman" w:cs="Times New Roman"/>
        </w:rPr>
        <w:t xml:space="preserve"> </w:t>
      </w:r>
      <w:r w:rsidRPr="005F0127">
        <w:rPr>
          <w:rFonts w:ascii="Times New Roman" w:hAnsi="Times New Roman" w:cs="Times New Roman"/>
        </w:rPr>
        <w:t>neaiškiai? Kuo dar išsiskiria mano balsas?</w:t>
      </w:r>
    </w:p>
    <w:p w14:paraId="75403CD2" w14:textId="7714403F"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 xml:space="preserve">21. Kaip reaguoju į mokinių pasisakymus? Ar </w:t>
      </w:r>
      <w:r w:rsidR="00BC196F">
        <w:rPr>
          <w:rFonts w:ascii="Times New Roman" w:hAnsi="Times New Roman" w:cs="Times New Roman"/>
        </w:rPr>
        <w:t xml:space="preserve">vertinu </w:t>
      </w:r>
      <w:r w:rsidRPr="005F0127">
        <w:rPr>
          <w:rFonts w:ascii="Times New Roman" w:hAnsi="Times New Roman" w:cs="Times New Roman"/>
        </w:rPr>
        <w:t>juos rimtai? Veikiau „taip“ ar veikiau „ne“: iš ko tas matyti?</w:t>
      </w:r>
      <w:r w:rsidR="00BC196F">
        <w:rPr>
          <w:rFonts w:ascii="Times New Roman" w:hAnsi="Times New Roman" w:cs="Times New Roman"/>
        </w:rPr>
        <w:t xml:space="preserve"> </w:t>
      </w:r>
    </w:p>
    <w:p w14:paraId="75403CD3" w14:textId="1EDA1459"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22. Kokį įspūdį daro mano nežodinė raiška (gestai, mimika ir t.</w:t>
      </w:r>
      <w:r w:rsidR="00C03044">
        <w:rPr>
          <w:rFonts w:ascii="Times New Roman" w:hAnsi="Times New Roman" w:cs="Times New Roman"/>
        </w:rPr>
        <w:t> </w:t>
      </w:r>
      <w:r w:rsidRPr="005F0127">
        <w:rPr>
          <w:rFonts w:ascii="Times New Roman" w:hAnsi="Times New Roman" w:cs="Times New Roman"/>
        </w:rPr>
        <w:t xml:space="preserve">t.)? Ar turiu kokių nors ypatingų įpročių? Kokius siunčiu kūno signalus? Koks </w:t>
      </w:r>
      <w:r w:rsidR="00C03044">
        <w:rPr>
          <w:rFonts w:ascii="Times New Roman" w:hAnsi="Times New Roman" w:cs="Times New Roman"/>
        </w:rPr>
        <w:t xml:space="preserve">mano </w:t>
      </w:r>
      <w:r w:rsidRPr="005F0127">
        <w:rPr>
          <w:rFonts w:ascii="Times New Roman" w:hAnsi="Times New Roman" w:cs="Times New Roman"/>
        </w:rPr>
        <w:t>elgesys liudija draugiškumą, šilumą ir nuoširdumą?</w:t>
      </w:r>
    </w:p>
    <w:p w14:paraId="75403CD4" w14:textId="77777777"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23. Kaip reaguoju į klaidas, klaidingus atsakymus, taisyklių nesilaikymą?</w:t>
      </w:r>
    </w:p>
    <w:p w14:paraId="75403CD5" w14:textId="2AC4C34F"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24. Ką gali pasakyti apie mano kalbą? Ar mano formuluotės yra taisyklingos, tikslios, aiškios ir paprastos? Ar mokiniai mane supranta? Ar vartoju modalines dalelytes, neužbaigtus sakinius, abejonę reiškiančius išsireiškimus („galbūt, galimas daiktas, galima</w:t>
      </w:r>
      <w:r w:rsidR="007E08AF">
        <w:rPr>
          <w:rFonts w:ascii="Times New Roman" w:hAnsi="Times New Roman" w:cs="Times New Roman"/>
        </w:rPr>
        <w:t>i...“</w:t>
      </w:r>
      <w:r w:rsidRPr="005F0127">
        <w:rPr>
          <w:rFonts w:ascii="Times New Roman" w:hAnsi="Times New Roman" w:cs="Times New Roman"/>
        </w:rPr>
        <w:t>)?</w:t>
      </w:r>
    </w:p>
    <w:p w14:paraId="75403CD6" w14:textId="77777777"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25. Kaip pasitikrinu, ar mokiniai mane suprato?</w:t>
      </w:r>
    </w:p>
    <w:p w14:paraId="75403CD7" w14:textId="20D4E3B7"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26. Kaip reaguoju į trukdžius, konfliktines situacijas ir disciplinos pažeidimus? Ar reaguoju į juos greitai tam, kad maži trukdžiai ne</w:t>
      </w:r>
      <w:r w:rsidR="00142BCB">
        <w:rPr>
          <w:rFonts w:ascii="Times New Roman" w:hAnsi="Times New Roman" w:cs="Times New Roman"/>
        </w:rPr>
        <w:t xml:space="preserve">taptų </w:t>
      </w:r>
      <w:r w:rsidRPr="005F0127">
        <w:rPr>
          <w:rFonts w:ascii="Times New Roman" w:hAnsi="Times New Roman" w:cs="Times New Roman"/>
        </w:rPr>
        <w:t>didesni? Galbūt kartais reaguoju pernelyg greitai?</w:t>
      </w:r>
    </w:p>
    <w:p w14:paraId="75403CD8" w14:textId="77777777"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27. Kaip paskirstau mokiniams savo dėmesį? Ar skiriu jo visiems mokiniams vienodai, o galbūt teikiu pavieniams mokiniams pirmenybę?</w:t>
      </w:r>
    </w:p>
    <w:p w14:paraId="75403CD9" w14:textId="77777777"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28. Kaip reaguoju į tarp mokinių pasitaikančias konfliktines situacijas?</w:t>
      </w:r>
    </w:p>
    <w:p w14:paraId="75403CDA" w14:textId="3AD60311"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 xml:space="preserve">29. Iš ko matyti, </w:t>
      </w:r>
      <w:r w:rsidR="0052701B">
        <w:rPr>
          <w:rFonts w:ascii="Times New Roman" w:hAnsi="Times New Roman" w:cs="Times New Roman"/>
        </w:rPr>
        <w:t>kad</w:t>
      </w:r>
      <w:r w:rsidRPr="005F0127">
        <w:rPr>
          <w:rFonts w:ascii="Times New Roman" w:hAnsi="Times New Roman" w:cs="Times New Roman"/>
        </w:rPr>
        <w:t xml:space="preserve"> vaikus </w:t>
      </w:r>
      <w:r w:rsidR="0052701B">
        <w:rPr>
          <w:rFonts w:ascii="Times New Roman" w:hAnsi="Times New Roman" w:cs="Times New Roman"/>
        </w:rPr>
        <w:t xml:space="preserve">vertinu </w:t>
      </w:r>
      <w:r w:rsidRPr="005F0127">
        <w:rPr>
          <w:rFonts w:ascii="Times New Roman" w:hAnsi="Times New Roman" w:cs="Times New Roman"/>
        </w:rPr>
        <w:t>rimtai? Ar elgiuosi su jais skirtingai?</w:t>
      </w:r>
    </w:p>
    <w:p w14:paraId="75403CDB" w14:textId="77777777" w:rsidR="00B91E4B" w:rsidRPr="005F0127" w:rsidRDefault="00B91E4B">
      <w:pPr>
        <w:spacing w:after="0" w:line="276" w:lineRule="auto"/>
        <w:ind w:firstLine="720"/>
        <w:jc w:val="both"/>
        <w:rPr>
          <w:rFonts w:ascii="Times New Roman" w:hAnsi="Times New Roman" w:cs="Times New Roman"/>
        </w:rPr>
      </w:pPr>
    </w:p>
    <w:p w14:paraId="75403CDC" w14:textId="543BF1CE" w:rsidR="00B91E4B" w:rsidRPr="005F0127" w:rsidRDefault="00E2290D">
      <w:pPr>
        <w:spacing w:after="0" w:line="276" w:lineRule="auto"/>
        <w:ind w:firstLine="720"/>
        <w:jc w:val="both"/>
        <w:rPr>
          <w:rFonts w:ascii="Times New Roman" w:hAnsi="Times New Roman" w:cs="Times New Roman"/>
        </w:rPr>
      </w:pPr>
      <w:r w:rsidRPr="005F0127">
        <w:rPr>
          <w:rFonts w:ascii="Times New Roman" w:hAnsi="Times New Roman" w:cs="Times New Roman"/>
        </w:rPr>
        <w:t xml:space="preserve">*Pavyzdžiai iš metodinio leidinio į mokymosi grupes susibūrusiems mokytojams: </w:t>
      </w:r>
      <w:proofErr w:type="spellStart"/>
      <w:r w:rsidRPr="005F0127">
        <w:rPr>
          <w:rFonts w:ascii="Times New Roman" w:hAnsi="Times New Roman" w:cs="Times New Roman"/>
        </w:rPr>
        <w:t>Gerold</w:t>
      </w:r>
      <w:proofErr w:type="spellEnd"/>
      <w:r w:rsidRPr="005F0127">
        <w:rPr>
          <w:rFonts w:ascii="Times New Roman" w:hAnsi="Times New Roman" w:cs="Times New Roman"/>
        </w:rPr>
        <w:t xml:space="preserve"> </w:t>
      </w:r>
      <w:proofErr w:type="spellStart"/>
      <w:r w:rsidRPr="005F0127">
        <w:rPr>
          <w:rFonts w:ascii="Times New Roman" w:hAnsi="Times New Roman" w:cs="Times New Roman"/>
        </w:rPr>
        <w:t>Brägger</w:t>
      </w:r>
      <w:proofErr w:type="spellEnd"/>
      <w:r w:rsidRPr="005F0127">
        <w:rPr>
          <w:rFonts w:ascii="Times New Roman" w:hAnsi="Times New Roman" w:cs="Times New Roman"/>
        </w:rPr>
        <w:t xml:space="preserve">, </w:t>
      </w:r>
      <w:r w:rsidR="002F1C08">
        <w:rPr>
          <w:rFonts w:ascii="Times New Roman" w:hAnsi="Times New Roman" w:cs="Times New Roman"/>
        </w:rPr>
        <w:t xml:space="preserve">G., </w:t>
      </w:r>
      <w:proofErr w:type="spellStart"/>
      <w:r w:rsidRPr="005F0127">
        <w:rPr>
          <w:rFonts w:ascii="Times New Roman" w:hAnsi="Times New Roman" w:cs="Times New Roman"/>
        </w:rPr>
        <w:t>Egli</w:t>
      </w:r>
      <w:proofErr w:type="spellEnd"/>
      <w:r w:rsidRPr="005F0127">
        <w:rPr>
          <w:rFonts w:ascii="Times New Roman" w:hAnsi="Times New Roman" w:cs="Times New Roman"/>
        </w:rPr>
        <w:t xml:space="preserve">, </w:t>
      </w:r>
      <w:r w:rsidR="002F1C08" w:rsidRPr="005F0127">
        <w:rPr>
          <w:rFonts w:ascii="Times New Roman" w:hAnsi="Times New Roman" w:cs="Times New Roman"/>
        </w:rPr>
        <w:t>P</w:t>
      </w:r>
      <w:r w:rsidR="002F1C08">
        <w:rPr>
          <w:rFonts w:ascii="Times New Roman" w:hAnsi="Times New Roman" w:cs="Times New Roman"/>
        </w:rPr>
        <w:t xml:space="preserve">., </w:t>
      </w:r>
      <w:proofErr w:type="spellStart"/>
      <w:r w:rsidRPr="005F0127">
        <w:rPr>
          <w:rFonts w:ascii="Times New Roman" w:hAnsi="Times New Roman" w:cs="Times New Roman"/>
        </w:rPr>
        <w:t>Gehrig</w:t>
      </w:r>
      <w:proofErr w:type="spellEnd"/>
      <w:r w:rsidRPr="005F0127">
        <w:rPr>
          <w:rFonts w:ascii="Times New Roman" w:hAnsi="Times New Roman" w:cs="Times New Roman"/>
        </w:rPr>
        <w:t xml:space="preserve">, </w:t>
      </w:r>
      <w:r w:rsidR="002F1C08">
        <w:rPr>
          <w:rFonts w:ascii="Times New Roman" w:hAnsi="Times New Roman" w:cs="Times New Roman"/>
        </w:rPr>
        <w:t xml:space="preserve">P., </w:t>
      </w:r>
      <w:r w:rsidRPr="005F0127">
        <w:rPr>
          <w:rFonts w:ascii="Times New Roman" w:hAnsi="Times New Roman" w:cs="Times New Roman"/>
        </w:rPr>
        <w:t>Fischer</w:t>
      </w:r>
      <w:r w:rsidR="002F1C08">
        <w:rPr>
          <w:rFonts w:ascii="Times New Roman" w:hAnsi="Times New Roman" w:cs="Times New Roman"/>
        </w:rPr>
        <w:t>, E.,</w:t>
      </w:r>
      <w:r w:rsidRPr="005F0127">
        <w:rPr>
          <w:rFonts w:ascii="Times New Roman" w:hAnsi="Times New Roman" w:cs="Times New Roman"/>
        </w:rPr>
        <w:t xml:space="preserve"> ir </w:t>
      </w:r>
      <w:proofErr w:type="spellStart"/>
      <w:r w:rsidRPr="005F0127">
        <w:rPr>
          <w:rFonts w:ascii="Times New Roman" w:hAnsi="Times New Roman" w:cs="Times New Roman"/>
        </w:rPr>
        <w:t>Widmer</w:t>
      </w:r>
      <w:proofErr w:type="spellEnd"/>
      <w:r w:rsidR="002F1C08">
        <w:rPr>
          <w:rFonts w:ascii="Times New Roman" w:hAnsi="Times New Roman" w:cs="Times New Roman"/>
        </w:rPr>
        <w:t xml:space="preserve">, R. </w:t>
      </w:r>
      <w:r w:rsidRPr="005F0127">
        <w:rPr>
          <w:rFonts w:ascii="Times New Roman" w:hAnsi="Times New Roman" w:cs="Times New Roman"/>
        </w:rPr>
        <w:t>(2013)</w:t>
      </w:r>
      <w:r w:rsidR="002F1C08">
        <w:rPr>
          <w:rFonts w:ascii="Times New Roman" w:hAnsi="Times New Roman" w:cs="Times New Roman"/>
        </w:rPr>
        <w:t>.</w:t>
      </w:r>
      <w:r w:rsidRPr="005F0127">
        <w:rPr>
          <w:rFonts w:ascii="Times New Roman" w:hAnsi="Times New Roman" w:cs="Times New Roman"/>
        </w:rPr>
        <w:t xml:space="preserve"> </w:t>
      </w:r>
      <w:r w:rsidRPr="002F1C08">
        <w:rPr>
          <w:rFonts w:ascii="Times New Roman" w:hAnsi="Times New Roman" w:cs="Times New Roman"/>
          <w:i/>
          <w:iCs/>
        </w:rPr>
        <w:t>Kolegialaus grįžtamojo ryšio organizavimas</w:t>
      </w:r>
      <w:r w:rsidRPr="005F0127">
        <w:rPr>
          <w:rFonts w:ascii="Times New Roman" w:hAnsi="Times New Roman" w:cs="Times New Roman"/>
        </w:rPr>
        <w:t xml:space="preserve"> (B). www.iqesonline.net </w:t>
      </w:r>
      <w:r w:rsidR="00370BFF">
        <w:rPr>
          <w:rFonts w:ascii="Times New Roman" w:hAnsi="Times New Roman" w:cs="Times New Roman"/>
        </w:rPr>
        <w:t>(</w:t>
      </w:r>
      <w:r w:rsidRPr="005F0127">
        <w:rPr>
          <w:rFonts w:ascii="Times New Roman" w:hAnsi="Times New Roman" w:cs="Times New Roman"/>
        </w:rPr>
        <w:t>Mokytojams</w:t>
      </w:r>
      <w:r w:rsidR="00370BFF">
        <w:rPr>
          <w:rFonts w:ascii="Times New Roman" w:hAnsi="Times New Roman" w:cs="Times New Roman"/>
        </w:rPr>
        <w:t>-</w:t>
      </w:r>
      <w:r w:rsidRPr="005F0127">
        <w:rPr>
          <w:rFonts w:ascii="Times New Roman" w:hAnsi="Times New Roman" w:cs="Times New Roman"/>
        </w:rPr>
        <w:t>&gt;Kolegialus grįžtamasis ryšys</w:t>
      </w:r>
      <w:r w:rsidR="00370BFF">
        <w:rPr>
          <w:rFonts w:ascii="Times New Roman" w:hAnsi="Times New Roman" w:cs="Times New Roman"/>
        </w:rPr>
        <w:t>-</w:t>
      </w:r>
      <w:r w:rsidRPr="005F0127">
        <w:rPr>
          <w:rFonts w:ascii="Times New Roman" w:hAnsi="Times New Roman" w:cs="Times New Roman"/>
        </w:rPr>
        <w:t>&gt;Kolegialaus grįžtamojo ryšio vykdymas</w:t>
      </w:r>
      <w:r w:rsidR="00370BFF">
        <w:rPr>
          <w:rFonts w:ascii="Times New Roman" w:hAnsi="Times New Roman" w:cs="Times New Roman"/>
        </w:rPr>
        <w:t>).</w:t>
      </w:r>
    </w:p>
    <w:p w14:paraId="75403CDD" w14:textId="77777777" w:rsidR="00B91E4B" w:rsidRPr="005F0127" w:rsidRDefault="00B91E4B">
      <w:pPr>
        <w:spacing w:after="0" w:line="276" w:lineRule="auto"/>
        <w:ind w:firstLine="720"/>
        <w:jc w:val="both"/>
        <w:rPr>
          <w:rFonts w:ascii="Times New Roman" w:hAnsi="Times New Roman" w:cs="Times New Roman"/>
        </w:rPr>
      </w:pPr>
    </w:p>
    <w:p w14:paraId="75403CDE" w14:textId="77777777" w:rsidR="00B91E4B" w:rsidRPr="005F0127" w:rsidRDefault="00B91E4B">
      <w:pPr>
        <w:spacing w:after="0" w:line="276" w:lineRule="auto"/>
        <w:ind w:firstLine="720"/>
        <w:jc w:val="both"/>
        <w:rPr>
          <w:rFonts w:ascii="Times New Roman" w:hAnsi="Times New Roman" w:cs="Times New Roman"/>
        </w:rPr>
      </w:pPr>
    </w:p>
    <w:p w14:paraId="75403CDF" w14:textId="77777777" w:rsidR="00B91E4B" w:rsidRPr="005F0127" w:rsidRDefault="00B91E4B">
      <w:pPr>
        <w:spacing w:after="0" w:line="276" w:lineRule="auto"/>
        <w:ind w:firstLine="720"/>
        <w:jc w:val="both"/>
        <w:rPr>
          <w:rFonts w:ascii="Times New Roman" w:hAnsi="Times New Roman" w:cs="Times New Roman"/>
        </w:rPr>
      </w:pPr>
    </w:p>
    <w:p w14:paraId="1B844A1B" w14:textId="77777777" w:rsidR="00AB6E9F" w:rsidRDefault="00AB6E9F">
      <w:pPr>
        <w:rPr>
          <w:rFonts w:ascii="Times New Roman" w:hAnsi="Times New Roman" w:cs="Times New Roman"/>
          <w:sz w:val="20"/>
          <w:szCs w:val="20"/>
        </w:rPr>
      </w:pPr>
      <w:r>
        <w:rPr>
          <w:rFonts w:ascii="Times New Roman" w:hAnsi="Times New Roman" w:cs="Times New Roman"/>
          <w:sz w:val="20"/>
          <w:szCs w:val="20"/>
        </w:rPr>
        <w:br w:type="page"/>
      </w:r>
    </w:p>
    <w:p w14:paraId="47BF09AB" w14:textId="77777777" w:rsidR="00AB6E9F" w:rsidRPr="00AB6E9F" w:rsidRDefault="00F42557" w:rsidP="00F42557">
      <w:pPr>
        <w:spacing w:after="0" w:line="240" w:lineRule="auto"/>
        <w:jc w:val="right"/>
        <w:rPr>
          <w:rFonts w:ascii="Times New Roman" w:hAnsi="Times New Roman" w:cs="Times New Roman"/>
        </w:rPr>
      </w:pPr>
      <w:r w:rsidRPr="00AB6E9F">
        <w:rPr>
          <w:rFonts w:ascii="Times New Roman" w:hAnsi="Times New Roman" w:cs="Times New Roman"/>
        </w:rPr>
        <w:lastRenderedPageBreak/>
        <w:t xml:space="preserve">Joniškio rajono bendrojo ugdymo mokyklų </w:t>
      </w:r>
    </w:p>
    <w:p w14:paraId="11E9E659" w14:textId="56BDBB15" w:rsidR="00F42557" w:rsidRPr="00AB6E9F" w:rsidRDefault="00F42557" w:rsidP="00F42557">
      <w:pPr>
        <w:spacing w:after="0" w:line="240" w:lineRule="auto"/>
        <w:jc w:val="right"/>
        <w:rPr>
          <w:rFonts w:ascii="Times New Roman" w:hAnsi="Times New Roman" w:cs="Times New Roman"/>
          <w:b/>
        </w:rPr>
      </w:pPr>
      <w:r w:rsidRPr="00AB6E9F">
        <w:rPr>
          <w:rFonts w:ascii="Times New Roman" w:hAnsi="Times New Roman" w:cs="Times New Roman"/>
        </w:rPr>
        <w:t>kolegialaus grįžtamojo ryšio organizavimo tvarkos aprašo 4 priedas</w:t>
      </w:r>
    </w:p>
    <w:p w14:paraId="75403CED" w14:textId="77777777" w:rsidR="00B91E4B" w:rsidRDefault="00B91E4B">
      <w:pPr>
        <w:spacing w:line="278" w:lineRule="auto"/>
        <w:rPr>
          <w:rFonts w:ascii="Times New Roman" w:eastAsia="Aptos" w:hAnsi="Times New Roman" w:cs="Times New Roman"/>
          <w:b/>
        </w:rPr>
      </w:pPr>
    </w:p>
    <w:p w14:paraId="03F81C3C" w14:textId="06E2B453" w:rsidR="00891248" w:rsidRPr="005F0127" w:rsidRDefault="00891248" w:rsidP="00AB6E9F">
      <w:pPr>
        <w:spacing w:line="278" w:lineRule="auto"/>
        <w:jc w:val="center"/>
        <w:rPr>
          <w:rFonts w:ascii="Times New Roman" w:eastAsia="Aptos" w:hAnsi="Times New Roman" w:cs="Times New Roman"/>
          <w:b/>
        </w:rPr>
      </w:pPr>
      <w:r w:rsidRPr="005F0127">
        <w:rPr>
          <w:rFonts w:ascii="Times New Roman" w:hAnsi="Times New Roman" w:cs="Times New Roman"/>
          <w:b/>
        </w:rPr>
        <w:t>KGR pamokos stebėjimo forma</w:t>
      </w:r>
      <w:r>
        <w:rPr>
          <w:rFonts w:ascii="Times New Roman" w:hAnsi="Times New Roman" w:cs="Times New Roman"/>
          <w:b/>
        </w:rPr>
        <w:t>, skirta neapibrėžtam grįžtamajam ryšiui</w:t>
      </w:r>
    </w:p>
    <w:p w14:paraId="605FE4B0" w14:textId="77777777" w:rsidR="00891248" w:rsidRPr="005F0127" w:rsidRDefault="00891248" w:rsidP="00891248">
      <w:pPr>
        <w:spacing w:line="278" w:lineRule="auto"/>
        <w:rPr>
          <w:rFonts w:ascii="Times New Roman" w:eastAsia="Aptos" w:hAnsi="Times New Roman" w:cs="Times New Roman"/>
        </w:rPr>
      </w:pPr>
      <w:r w:rsidRPr="005F0127">
        <w:rPr>
          <w:rFonts w:ascii="Times New Roman" w:eastAsia="Aptos" w:hAnsi="Times New Roman" w:cs="Times New Roman"/>
        </w:rPr>
        <w:t>Pamokos stebėjimo data ___________________</w:t>
      </w:r>
    </w:p>
    <w:p w14:paraId="59D52B4C" w14:textId="422C8767" w:rsidR="00891248" w:rsidRPr="005F0127" w:rsidRDefault="00891248" w:rsidP="00891248">
      <w:pPr>
        <w:spacing w:line="278" w:lineRule="auto"/>
        <w:rPr>
          <w:rFonts w:ascii="Times New Roman" w:eastAsia="Aptos" w:hAnsi="Times New Roman" w:cs="Times New Roman"/>
        </w:rPr>
      </w:pPr>
      <w:r w:rsidRPr="005F0127">
        <w:rPr>
          <w:rFonts w:ascii="Times New Roman" w:eastAsia="Aptos" w:hAnsi="Times New Roman" w:cs="Times New Roman"/>
        </w:rPr>
        <w:t>Pamoką organizuojantis mokytojas</w:t>
      </w:r>
      <w:r w:rsidR="00AB6E9F">
        <w:rPr>
          <w:rFonts w:ascii="Times New Roman" w:eastAsia="Aptos" w:hAnsi="Times New Roman" w:cs="Times New Roman"/>
        </w:rPr>
        <w:t xml:space="preserve"> </w:t>
      </w:r>
      <w:r w:rsidR="00B35E16">
        <w:rPr>
          <w:rFonts w:ascii="Times New Roman" w:eastAsia="Aptos" w:hAnsi="Times New Roman" w:cs="Times New Roman"/>
        </w:rPr>
        <w:t>_</w:t>
      </w:r>
      <w:r w:rsidRPr="005F0127">
        <w:rPr>
          <w:rFonts w:ascii="Times New Roman" w:eastAsia="Aptos" w:hAnsi="Times New Roman" w:cs="Times New Roman"/>
        </w:rPr>
        <w:t>__________________________________________</w:t>
      </w:r>
    </w:p>
    <w:p w14:paraId="61EAEA02" w14:textId="77777777" w:rsidR="00891248" w:rsidRPr="005F0127" w:rsidRDefault="00891248" w:rsidP="00891248">
      <w:pPr>
        <w:jc w:val="both"/>
        <w:rPr>
          <w:rFonts w:ascii="Times New Roman" w:hAnsi="Times New Roman" w:cs="Times New Roman"/>
        </w:rPr>
      </w:pPr>
      <w:r w:rsidRPr="005F0127">
        <w:rPr>
          <w:rFonts w:ascii="Times New Roman" w:hAnsi="Times New Roman" w:cs="Times New Roman"/>
        </w:rPr>
        <w:t>Mokomasis dalykas, pamokos tema __________________________________________</w:t>
      </w:r>
    </w:p>
    <w:p w14:paraId="0C20420B" w14:textId="77777777" w:rsidR="00891248" w:rsidRPr="005F0127" w:rsidRDefault="00891248" w:rsidP="00891248">
      <w:pPr>
        <w:jc w:val="both"/>
        <w:rPr>
          <w:rFonts w:ascii="Times New Roman" w:hAnsi="Times New Roman" w:cs="Times New Roman"/>
        </w:rPr>
      </w:pPr>
      <w:r w:rsidRPr="005F0127">
        <w:rPr>
          <w:rFonts w:ascii="Times New Roman" w:hAnsi="Times New Roman" w:cs="Times New Roman"/>
        </w:rPr>
        <w:t>_______________________________________________________________________</w:t>
      </w:r>
    </w:p>
    <w:p w14:paraId="4C926860" w14:textId="41535D8C" w:rsidR="00891248" w:rsidRPr="005F0127" w:rsidRDefault="00891248" w:rsidP="00891248">
      <w:pPr>
        <w:spacing w:line="278" w:lineRule="auto"/>
        <w:rPr>
          <w:rFonts w:ascii="Times New Roman" w:hAnsi="Times New Roman" w:cs="Times New Roman"/>
        </w:rPr>
      </w:pPr>
      <w:r w:rsidRPr="005F0127">
        <w:rPr>
          <w:rFonts w:ascii="Times New Roman" w:eastAsia="Aptos" w:hAnsi="Times New Roman" w:cs="Times New Roman"/>
        </w:rPr>
        <w:t>KGR teikiantis mokytojas</w:t>
      </w:r>
      <w:r w:rsidR="00AB6E9F">
        <w:rPr>
          <w:rFonts w:ascii="Times New Roman" w:eastAsia="Aptos" w:hAnsi="Times New Roman" w:cs="Times New Roman"/>
        </w:rPr>
        <w:t xml:space="preserve"> </w:t>
      </w:r>
      <w:r w:rsidRPr="005F0127">
        <w:rPr>
          <w:rFonts w:ascii="Times New Roman" w:eastAsia="Aptos" w:hAnsi="Times New Roman" w:cs="Times New Roman"/>
        </w:rPr>
        <w:t>__________________________________________________</w:t>
      </w:r>
    </w:p>
    <w:p w14:paraId="75403CEE" w14:textId="7440C9E0" w:rsidR="00B91E4B" w:rsidRPr="005F0127" w:rsidRDefault="00B91E4B">
      <w:pPr>
        <w:spacing w:line="278" w:lineRule="auto"/>
        <w:rPr>
          <w:rFonts w:ascii="Times New Roman" w:eastAsia="Aptos" w:hAnsi="Times New Roman" w:cs="Times New Roman"/>
        </w:rPr>
      </w:pPr>
    </w:p>
    <w:tbl>
      <w:tblPr>
        <w:tblStyle w:val="a2"/>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1"/>
        <w:gridCol w:w="6095"/>
      </w:tblGrid>
      <w:tr w:rsidR="00B91E4B" w:rsidRPr="005F0127" w14:paraId="75403CF1" w14:textId="77777777" w:rsidTr="00B35E16">
        <w:trPr>
          <w:trHeight w:val="448"/>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03CEF" w14:textId="16064635" w:rsidR="00B91E4B" w:rsidRPr="00B35E16" w:rsidRDefault="00E2290D" w:rsidP="00B35E16">
            <w:pPr>
              <w:spacing w:line="278" w:lineRule="auto"/>
              <w:jc w:val="center"/>
              <w:rPr>
                <w:rFonts w:ascii="Times New Roman" w:eastAsia="Aptos" w:hAnsi="Times New Roman" w:cs="Times New Roman"/>
                <w:b/>
                <w:bCs/>
              </w:rPr>
            </w:pPr>
            <w:r w:rsidRPr="00B35E16">
              <w:rPr>
                <w:rFonts w:ascii="Times New Roman" w:eastAsia="Aptos" w:hAnsi="Times New Roman" w:cs="Times New Roman"/>
                <w:b/>
                <w:bCs/>
              </w:rPr>
              <w:t>K</w:t>
            </w:r>
            <w:r w:rsidR="00FD0B6A">
              <w:rPr>
                <w:rFonts w:ascii="Times New Roman" w:eastAsia="Aptos" w:hAnsi="Times New Roman" w:cs="Times New Roman"/>
                <w:b/>
                <w:bCs/>
              </w:rPr>
              <w:t>ą labiausiai pastebiu?</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03CF0" w14:textId="61ECC635" w:rsidR="00B91E4B" w:rsidRPr="00B35E16" w:rsidRDefault="00E2290D" w:rsidP="00B35E16">
            <w:pPr>
              <w:spacing w:line="278" w:lineRule="auto"/>
              <w:jc w:val="center"/>
              <w:rPr>
                <w:rFonts w:ascii="Times New Roman" w:eastAsia="Aptos" w:hAnsi="Times New Roman" w:cs="Times New Roman"/>
                <w:b/>
                <w:bCs/>
              </w:rPr>
            </w:pPr>
            <w:r w:rsidRPr="00B35E16">
              <w:rPr>
                <w:rFonts w:ascii="Times New Roman" w:eastAsia="Aptos" w:hAnsi="Times New Roman" w:cs="Times New Roman"/>
                <w:b/>
                <w:bCs/>
              </w:rPr>
              <w:t xml:space="preserve">Kodėl </w:t>
            </w:r>
            <w:r w:rsidR="00FD0B6A">
              <w:rPr>
                <w:rFonts w:ascii="Times New Roman" w:eastAsia="Aptos" w:hAnsi="Times New Roman" w:cs="Times New Roman"/>
                <w:b/>
                <w:bCs/>
              </w:rPr>
              <w:t>tai pastebiu</w:t>
            </w:r>
            <w:r w:rsidRPr="00B35E16">
              <w:rPr>
                <w:rFonts w:ascii="Times New Roman" w:eastAsia="Aptos" w:hAnsi="Times New Roman" w:cs="Times New Roman"/>
                <w:b/>
                <w:bCs/>
              </w:rPr>
              <w:t>?</w:t>
            </w:r>
          </w:p>
        </w:tc>
      </w:tr>
      <w:tr w:rsidR="00B91E4B" w:rsidRPr="005F0127" w14:paraId="75403CF4" w14:textId="77777777" w:rsidTr="004F6C22">
        <w:trPr>
          <w:trHeight w:val="6618"/>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C0E71B" w14:textId="77777777" w:rsidR="00B91E4B" w:rsidRDefault="00B91E4B">
            <w:pPr>
              <w:spacing w:line="278" w:lineRule="auto"/>
              <w:rPr>
                <w:rFonts w:ascii="Times New Roman" w:eastAsia="Aptos" w:hAnsi="Times New Roman" w:cs="Times New Roman"/>
              </w:rPr>
            </w:pPr>
          </w:p>
          <w:p w14:paraId="6956D1E6" w14:textId="77777777" w:rsidR="00B35E16" w:rsidRDefault="00B35E16">
            <w:pPr>
              <w:spacing w:line="278" w:lineRule="auto"/>
              <w:rPr>
                <w:rFonts w:ascii="Times New Roman" w:eastAsia="Aptos" w:hAnsi="Times New Roman" w:cs="Times New Roman"/>
              </w:rPr>
            </w:pPr>
          </w:p>
          <w:p w14:paraId="3FF17889" w14:textId="77777777" w:rsidR="00B35E16" w:rsidRDefault="00B35E16">
            <w:pPr>
              <w:spacing w:line="278" w:lineRule="auto"/>
              <w:rPr>
                <w:rFonts w:ascii="Times New Roman" w:eastAsia="Aptos" w:hAnsi="Times New Roman" w:cs="Times New Roman"/>
              </w:rPr>
            </w:pPr>
          </w:p>
          <w:p w14:paraId="6D947EEF" w14:textId="77777777" w:rsidR="00B35E16" w:rsidRDefault="00B35E16">
            <w:pPr>
              <w:spacing w:line="278" w:lineRule="auto"/>
              <w:rPr>
                <w:rFonts w:ascii="Times New Roman" w:eastAsia="Aptos" w:hAnsi="Times New Roman" w:cs="Times New Roman"/>
              </w:rPr>
            </w:pPr>
          </w:p>
          <w:p w14:paraId="677558FA" w14:textId="77777777" w:rsidR="00B35E16" w:rsidRDefault="00B35E16">
            <w:pPr>
              <w:spacing w:line="278" w:lineRule="auto"/>
              <w:rPr>
                <w:rFonts w:ascii="Times New Roman" w:eastAsia="Aptos" w:hAnsi="Times New Roman" w:cs="Times New Roman"/>
              </w:rPr>
            </w:pPr>
          </w:p>
          <w:p w14:paraId="79954AFE" w14:textId="77777777" w:rsidR="00B35E16" w:rsidRDefault="00B35E16">
            <w:pPr>
              <w:spacing w:line="278" w:lineRule="auto"/>
              <w:rPr>
                <w:rFonts w:ascii="Times New Roman" w:eastAsia="Aptos" w:hAnsi="Times New Roman" w:cs="Times New Roman"/>
              </w:rPr>
            </w:pPr>
          </w:p>
          <w:p w14:paraId="7671B238" w14:textId="77777777" w:rsidR="00B35E16" w:rsidRDefault="00B35E16">
            <w:pPr>
              <w:spacing w:line="278" w:lineRule="auto"/>
              <w:rPr>
                <w:rFonts w:ascii="Times New Roman" w:eastAsia="Aptos" w:hAnsi="Times New Roman" w:cs="Times New Roman"/>
              </w:rPr>
            </w:pPr>
          </w:p>
          <w:p w14:paraId="58ADCDCD" w14:textId="77777777" w:rsidR="00B35E16" w:rsidRDefault="00B35E16">
            <w:pPr>
              <w:spacing w:line="278" w:lineRule="auto"/>
              <w:rPr>
                <w:rFonts w:ascii="Times New Roman" w:eastAsia="Aptos" w:hAnsi="Times New Roman" w:cs="Times New Roman"/>
              </w:rPr>
            </w:pPr>
          </w:p>
          <w:p w14:paraId="55AFC181" w14:textId="77777777" w:rsidR="00B35E16" w:rsidRDefault="00B35E16">
            <w:pPr>
              <w:spacing w:line="278" w:lineRule="auto"/>
              <w:rPr>
                <w:rFonts w:ascii="Times New Roman" w:eastAsia="Aptos" w:hAnsi="Times New Roman" w:cs="Times New Roman"/>
              </w:rPr>
            </w:pPr>
          </w:p>
          <w:p w14:paraId="4489C5AA" w14:textId="77777777" w:rsidR="00B35E16" w:rsidRDefault="00B35E16">
            <w:pPr>
              <w:spacing w:line="278" w:lineRule="auto"/>
              <w:rPr>
                <w:rFonts w:ascii="Times New Roman" w:eastAsia="Aptos" w:hAnsi="Times New Roman" w:cs="Times New Roman"/>
              </w:rPr>
            </w:pPr>
          </w:p>
          <w:p w14:paraId="2BECFD03" w14:textId="77777777" w:rsidR="00B35E16" w:rsidRDefault="00B35E16">
            <w:pPr>
              <w:spacing w:line="278" w:lineRule="auto"/>
              <w:rPr>
                <w:rFonts w:ascii="Times New Roman" w:eastAsia="Aptos" w:hAnsi="Times New Roman" w:cs="Times New Roman"/>
              </w:rPr>
            </w:pPr>
          </w:p>
          <w:p w14:paraId="1C5FDD35" w14:textId="77777777" w:rsidR="00B35E16" w:rsidRDefault="00B35E16">
            <w:pPr>
              <w:spacing w:line="278" w:lineRule="auto"/>
              <w:rPr>
                <w:rFonts w:ascii="Times New Roman" w:eastAsia="Aptos" w:hAnsi="Times New Roman" w:cs="Times New Roman"/>
              </w:rPr>
            </w:pPr>
          </w:p>
          <w:p w14:paraId="760B86F6" w14:textId="77777777" w:rsidR="00B35E16" w:rsidRDefault="00B35E16">
            <w:pPr>
              <w:spacing w:line="278" w:lineRule="auto"/>
              <w:rPr>
                <w:rFonts w:ascii="Times New Roman" w:eastAsia="Aptos" w:hAnsi="Times New Roman" w:cs="Times New Roman"/>
              </w:rPr>
            </w:pPr>
          </w:p>
          <w:p w14:paraId="0A92D99F" w14:textId="77777777" w:rsidR="00B35E16" w:rsidRDefault="00B35E16">
            <w:pPr>
              <w:spacing w:line="278" w:lineRule="auto"/>
              <w:rPr>
                <w:rFonts w:ascii="Times New Roman" w:eastAsia="Aptos" w:hAnsi="Times New Roman" w:cs="Times New Roman"/>
              </w:rPr>
            </w:pPr>
          </w:p>
          <w:p w14:paraId="035EF0E5" w14:textId="77777777" w:rsidR="00B35E16" w:rsidRDefault="00B35E16">
            <w:pPr>
              <w:spacing w:line="278" w:lineRule="auto"/>
              <w:rPr>
                <w:rFonts w:ascii="Times New Roman" w:eastAsia="Aptos" w:hAnsi="Times New Roman" w:cs="Times New Roman"/>
              </w:rPr>
            </w:pPr>
          </w:p>
          <w:p w14:paraId="4211BB5B" w14:textId="77777777" w:rsidR="00B35E16" w:rsidRDefault="00B35E16">
            <w:pPr>
              <w:spacing w:line="278" w:lineRule="auto"/>
              <w:rPr>
                <w:rFonts w:ascii="Times New Roman" w:eastAsia="Aptos" w:hAnsi="Times New Roman" w:cs="Times New Roman"/>
              </w:rPr>
            </w:pPr>
          </w:p>
          <w:p w14:paraId="5BF24217" w14:textId="77777777" w:rsidR="00B35E16" w:rsidRDefault="00B35E16">
            <w:pPr>
              <w:spacing w:line="278" w:lineRule="auto"/>
              <w:rPr>
                <w:rFonts w:ascii="Times New Roman" w:eastAsia="Aptos" w:hAnsi="Times New Roman" w:cs="Times New Roman"/>
              </w:rPr>
            </w:pPr>
          </w:p>
          <w:p w14:paraId="27EF5E8A" w14:textId="77777777" w:rsidR="00B35E16" w:rsidRDefault="00B35E16">
            <w:pPr>
              <w:spacing w:line="278" w:lineRule="auto"/>
              <w:rPr>
                <w:rFonts w:ascii="Times New Roman" w:eastAsia="Aptos" w:hAnsi="Times New Roman" w:cs="Times New Roman"/>
              </w:rPr>
            </w:pPr>
          </w:p>
          <w:p w14:paraId="25B57BA6" w14:textId="77777777" w:rsidR="00B35E16" w:rsidRDefault="00B35E16">
            <w:pPr>
              <w:spacing w:line="278" w:lineRule="auto"/>
              <w:rPr>
                <w:rFonts w:ascii="Times New Roman" w:eastAsia="Aptos" w:hAnsi="Times New Roman" w:cs="Times New Roman"/>
              </w:rPr>
            </w:pPr>
          </w:p>
          <w:p w14:paraId="6A56E8A6" w14:textId="77777777" w:rsidR="00B35E16" w:rsidRDefault="00B35E16">
            <w:pPr>
              <w:spacing w:line="278" w:lineRule="auto"/>
              <w:rPr>
                <w:rFonts w:ascii="Times New Roman" w:eastAsia="Aptos" w:hAnsi="Times New Roman" w:cs="Times New Roman"/>
              </w:rPr>
            </w:pPr>
          </w:p>
          <w:p w14:paraId="56A6D4E6" w14:textId="77777777" w:rsidR="00B35E16" w:rsidRDefault="00B35E16">
            <w:pPr>
              <w:spacing w:line="278" w:lineRule="auto"/>
              <w:rPr>
                <w:rFonts w:ascii="Times New Roman" w:eastAsia="Aptos" w:hAnsi="Times New Roman" w:cs="Times New Roman"/>
              </w:rPr>
            </w:pPr>
          </w:p>
          <w:p w14:paraId="60C19623" w14:textId="77777777" w:rsidR="00B35E16" w:rsidRDefault="00B35E16">
            <w:pPr>
              <w:spacing w:line="278" w:lineRule="auto"/>
              <w:rPr>
                <w:rFonts w:ascii="Times New Roman" w:eastAsia="Aptos" w:hAnsi="Times New Roman" w:cs="Times New Roman"/>
              </w:rPr>
            </w:pPr>
          </w:p>
          <w:p w14:paraId="71A4ED5A" w14:textId="77777777" w:rsidR="00B35E16" w:rsidRDefault="00B35E16">
            <w:pPr>
              <w:spacing w:line="278" w:lineRule="auto"/>
              <w:rPr>
                <w:rFonts w:ascii="Times New Roman" w:eastAsia="Aptos" w:hAnsi="Times New Roman" w:cs="Times New Roman"/>
              </w:rPr>
            </w:pPr>
          </w:p>
          <w:p w14:paraId="33C15DE3" w14:textId="77777777" w:rsidR="00B35E16" w:rsidRDefault="00B35E16">
            <w:pPr>
              <w:spacing w:line="278" w:lineRule="auto"/>
              <w:rPr>
                <w:rFonts w:ascii="Times New Roman" w:eastAsia="Aptos" w:hAnsi="Times New Roman" w:cs="Times New Roman"/>
              </w:rPr>
            </w:pPr>
          </w:p>
          <w:p w14:paraId="36BC5673" w14:textId="77777777" w:rsidR="00B35E16" w:rsidRDefault="00B35E16">
            <w:pPr>
              <w:spacing w:line="278" w:lineRule="auto"/>
              <w:rPr>
                <w:rFonts w:ascii="Times New Roman" w:eastAsia="Aptos" w:hAnsi="Times New Roman" w:cs="Times New Roman"/>
              </w:rPr>
            </w:pPr>
          </w:p>
          <w:p w14:paraId="1A939153" w14:textId="77777777" w:rsidR="00B35E16" w:rsidRDefault="00B35E16">
            <w:pPr>
              <w:spacing w:line="278" w:lineRule="auto"/>
              <w:rPr>
                <w:rFonts w:ascii="Times New Roman" w:eastAsia="Aptos" w:hAnsi="Times New Roman" w:cs="Times New Roman"/>
              </w:rPr>
            </w:pPr>
          </w:p>
          <w:p w14:paraId="75403CF2" w14:textId="77777777" w:rsidR="00B35E16" w:rsidRPr="005F0127" w:rsidRDefault="00B35E16">
            <w:pPr>
              <w:spacing w:line="278" w:lineRule="auto"/>
              <w:rPr>
                <w:rFonts w:ascii="Times New Roman" w:eastAsia="Aptos" w:hAnsi="Times New Roman" w:cs="Times New Roman"/>
              </w:rPr>
            </w:pP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03CF3" w14:textId="77777777" w:rsidR="00B91E4B" w:rsidRPr="005F0127" w:rsidRDefault="00B91E4B">
            <w:pPr>
              <w:spacing w:line="278" w:lineRule="auto"/>
              <w:rPr>
                <w:rFonts w:ascii="Times New Roman" w:eastAsia="Aptos" w:hAnsi="Times New Roman" w:cs="Times New Roman"/>
              </w:rPr>
            </w:pPr>
          </w:p>
        </w:tc>
      </w:tr>
    </w:tbl>
    <w:p w14:paraId="75403CF5" w14:textId="77777777" w:rsidR="00B91E4B" w:rsidRPr="005F0127" w:rsidRDefault="00B91E4B">
      <w:pPr>
        <w:spacing w:line="278" w:lineRule="auto"/>
        <w:jc w:val="right"/>
        <w:rPr>
          <w:rFonts w:ascii="Times New Roman" w:eastAsia="Aptos" w:hAnsi="Times New Roman" w:cs="Times New Roman"/>
        </w:rPr>
      </w:pPr>
    </w:p>
    <w:p w14:paraId="74C40925" w14:textId="77777777" w:rsidR="00FD0B6A" w:rsidRPr="00FD0B6A" w:rsidRDefault="00F42557" w:rsidP="00F42557">
      <w:pPr>
        <w:spacing w:after="0" w:line="240" w:lineRule="auto"/>
        <w:jc w:val="right"/>
        <w:rPr>
          <w:rFonts w:ascii="Times New Roman" w:hAnsi="Times New Roman" w:cs="Times New Roman"/>
        </w:rPr>
      </w:pPr>
      <w:r w:rsidRPr="00FD0B6A">
        <w:rPr>
          <w:rFonts w:ascii="Times New Roman" w:hAnsi="Times New Roman" w:cs="Times New Roman"/>
        </w:rPr>
        <w:lastRenderedPageBreak/>
        <w:t xml:space="preserve">Joniškio rajono bendrojo ugdymo mokyklų </w:t>
      </w:r>
    </w:p>
    <w:p w14:paraId="3ECDA05B" w14:textId="537CC5FB" w:rsidR="00F42557" w:rsidRPr="00FD0B6A" w:rsidRDefault="00F42557" w:rsidP="00F42557">
      <w:pPr>
        <w:spacing w:after="0" w:line="240" w:lineRule="auto"/>
        <w:jc w:val="right"/>
        <w:rPr>
          <w:rFonts w:ascii="Times New Roman" w:hAnsi="Times New Roman" w:cs="Times New Roman"/>
          <w:b/>
        </w:rPr>
      </w:pPr>
      <w:r w:rsidRPr="00FD0B6A">
        <w:rPr>
          <w:rFonts w:ascii="Times New Roman" w:hAnsi="Times New Roman" w:cs="Times New Roman"/>
        </w:rPr>
        <w:t>kolegialaus grįžtamojo ryšio organizavimo tvarkos aprašo 5 priedas</w:t>
      </w:r>
    </w:p>
    <w:p w14:paraId="59113E8A" w14:textId="4E457C05" w:rsidR="00F42557" w:rsidRDefault="00F42557">
      <w:pPr>
        <w:spacing w:line="278" w:lineRule="auto"/>
        <w:rPr>
          <w:rFonts w:ascii="Times New Roman" w:hAnsi="Times New Roman" w:cs="Times New Roman"/>
          <w:b/>
        </w:rPr>
      </w:pPr>
    </w:p>
    <w:p w14:paraId="5AB3A6A1" w14:textId="77777777" w:rsidR="00FD0B6A" w:rsidRDefault="00FD0B6A">
      <w:pPr>
        <w:spacing w:line="278" w:lineRule="auto"/>
        <w:rPr>
          <w:rFonts w:ascii="Times New Roman" w:hAnsi="Times New Roman" w:cs="Times New Roman"/>
          <w:b/>
        </w:rPr>
      </w:pPr>
    </w:p>
    <w:p w14:paraId="75403CF9" w14:textId="1F9FBDEA" w:rsidR="00B91E4B" w:rsidRPr="005F0127" w:rsidRDefault="00E2290D" w:rsidP="00FD0B6A">
      <w:pPr>
        <w:spacing w:line="278" w:lineRule="auto"/>
        <w:jc w:val="center"/>
        <w:rPr>
          <w:rFonts w:ascii="Times New Roman" w:eastAsia="Aptos" w:hAnsi="Times New Roman" w:cs="Times New Roman"/>
          <w:b/>
        </w:rPr>
      </w:pPr>
      <w:r w:rsidRPr="005F0127">
        <w:rPr>
          <w:rFonts w:ascii="Times New Roman" w:hAnsi="Times New Roman" w:cs="Times New Roman"/>
          <w:b/>
        </w:rPr>
        <w:t>KGR pamokos stebėjimo forma</w:t>
      </w:r>
    </w:p>
    <w:p w14:paraId="75403CFA" w14:textId="77777777" w:rsidR="00B91E4B" w:rsidRPr="005F0127" w:rsidRDefault="00E2290D">
      <w:pPr>
        <w:spacing w:line="278" w:lineRule="auto"/>
        <w:rPr>
          <w:rFonts w:ascii="Times New Roman" w:eastAsia="Aptos" w:hAnsi="Times New Roman" w:cs="Times New Roman"/>
        </w:rPr>
      </w:pPr>
      <w:r w:rsidRPr="005F0127">
        <w:rPr>
          <w:rFonts w:ascii="Times New Roman" w:eastAsia="Aptos" w:hAnsi="Times New Roman" w:cs="Times New Roman"/>
        </w:rPr>
        <w:t>Pamokos stebėjimo data ___________________</w:t>
      </w:r>
    </w:p>
    <w:p w14:paraId="75403CFB" w14:textId="390C4E06" w:rsidR="00B91E4B" w:rsidRPr="005F0127" w:rsidRDefault="00E2290D" w:rsidP="00B35E16">
      <w:pPr>
        <w:spacing w:line="278" w:lineRule="auto"/>
        <w:rPr>
          <w:rFonts w:ascii="Times New Roman" w:eastAsia="Aptos" w:hAnsi="Times New Roman" w:cs="Times New Roman"/>
        </w:rPr>
      </w:pPr>
      <w:r w:rsidRPr="005F0127">
        <w:rPr>
          <w:rFonts w:ascii="Times New Roman" w:eastAsia="Aptos" w:hAnsi="Times New Roman" w:cs="Times New Roman"/>
        </w:rPr>
        <w:t>Pamoką organizuojantis mokytojas</w:t>
      </w:r>
      <w:r w:rsidR="00FD0B6A">
        <w:rPr>
          <w:rFonts w:ascii="Times New Roman" w:eastAsia="Aptos" w:hAnsi="Times New Roman" w:cs="Times New Roman"/>
        </w:rPr>
        <w:t xml:space="preserve"> </w:t>
      </w:r>
      <w:r w:rsidRPr="005F0127">
        <w:rPr>
          <w:rFonts w:ascii="Times New Roman" w:eastAsia="Aptos" w:hAnsi="Times New Roman" w:cs="Times New Roman"/>
        </w:rPr>
        <w:t>___________________________________________</w:t>
      </w:r>
    </w:p>
    <w:p w14:paraId="75403CFC" w14:textId="77777777" w:rsidR="00B91E4B" w:rsidRPr="005F0127" w:rsidRDefault="00E2290D" w:rsidP="00B35E16">
      <w:pPr>
        <w:rPr>
          <w:rFonts w:ascii="Times New Roman" w:hAnsi="Times New Roman" w:cs="Times New Roman"/>
        </w:rPr>
      </w:pPr>
      <w:r w:rsidRPr="005F0127">
        <w:rPr>
          <w:rFonts w:ascii="Times New Roman" w:hAnsi="Times New Roman" w:cs="Times New Roman"/>
        </w:rPr>
        <w:t>Mokomasis dalykas, pamokos tema __________________________________________</w:t>
      </w:r>
    </w:p>
    <w:p w14:paraId="75403CFD" w14:textId="77777777" w:rsidR="00B91E4B" w:rsidRPr="005F0127" w:rsidRDefault="00E2290D" w:rsidP="00B35E16">
      <w:pPr>
        <w:rPr>
          <w:rFonts w:ascii="Times New Roman" w:hAnsi="Times New Roman" w:cs="Times New Roman"/>
        </w:rPr>
      </w:pPr>
      <w:r w:rsidRPr="005F0127">
        <w:rPr>
          <w:rFonts w:ascii="Times New Roman" w:hAnsi="Times New Roman" w:cs="Times New Roman"/>
        </w:rPr>
        <w:t>_______________________________________________________________________</w:t>
      </w:r>
    </w:p>
    <w:p w14:paraId="75403CFE" w14:textId="7DFD39B4" w:rsidR="00B91E4B" w:rsidRPr="005F0127" w:rsidRDefault="00E2290D" w:rsidP="00B35E16">
      <w:pPr>
        <w:spacing w:line="278" w:lineRule="auto"/>
        <w:rPr>
          <w:rFonts w:ascii="Times New Roman" w:hAnsi="Times New Roman" w:cs="Times New Roman"/>
        </w:rPr>
      </w:pPr>
      <w:r w:rsidRPr="005F0127">
        <w:rPr>
          <w:rFonts w:ascii="Times New Roman" w:eastAsia="Aptos" w:hAnsi="Times New Roman" w:cs="Times New Roman"/>
        </w:rPr>
        <w:t>KGR teikiantis mokytojas __________________________________________________</w:t>
      </w:r>
    </w:p>
    <w:p w14:paraId="75403CFF" w14:textId="281A065C" w:rsidR="00B91E4B" w:rsidRPr="005F0127" w:rsidRDefault="00E2290D" w:rsidP="00B35E16">
      <w:pPr>
        <w:rPr>
          <w:rFonts w:ascii="Times New Roman" w:eastAsia="Aptos" w:hAnsi="Times New Roman" w:cs="Times New Roman"/>
        </w:rPr>
      </w:pPr>
      <w:r w:rsidRPr="005F0127">
        <w:rPr>
          <w:rFonts w:ascii="Times New Roman" w:hAnsi="Times New Roman" w:cs="Times New Roman"/>
        </w:rPr>
        <w:t>Pamokos stebėjimo uždavinys ______________________________________________</w:t>
      </w:r>
    </w:p>
    <w:p w14:paraId="75403D00" w14:textId="769BB9E7" w:rsidR="00B91E4B" w:rsidRPr="005F0127" w:rsidRDefault="00E2290D" w:rsidP="00B35E16">
      <w:pPr>
        <w:rPr>
          <w:rFonts w:ascii="Times New Roman" w:hAnsi="Times New Roman" w:cs="Times New Roman"/>
        </w:rPr>
      </w:pPr>
      <w:r w:rsidRPr="005F0127">
        <w:rPr>
          <w:rFonts w:ascii="Times New Roman" w:hAnsi="Times New Roman" w:cs="Times New Roman"/>
        </w:rPr>
        <w:t>_______________________________________________________________________</w:t>
      </w:r>
      <w:r w:rsidR="00B35E16">
        <w:rPr>
          <w:rFonts w:ascii="Times New Roman" w:hAnsi="Times New Roman" w:cs="Times New Roman"/>
        </w:rPr>
        <w:t>_</w:t>
      </w:r>
    </w:p>
    <w:p w14:paraId="75403D01" w14:textId="4F37DB83" w:rsidR="00B91E4B" w:rsidRPr="005F0127" w:rsidRDefault="00E2290D" w:rsidP="00B35E16">
      <w:pPr>
        <w:rPr>
          <w:rFonts w:ascii="Times New Roman" w:hAnsi="Times New Roman" w:cs="Times New Roman"/>
        </w:rPr>
      </w:pPr>
      <w:r w:rsidRPr="005F0127">
        <w:rPr>
          <w:rFonts w:ascii="Times New Roman" w:hAnsi="Times New Roman" w:cs="Times New Roman"/>
        </w:rPr>
        <w:t>_______________________________________________________________________</w:t>
      </w:r>
      <w:r w:rsidR="00B35E16">
        <w:rPr>
          <w:rFonts w:ascii="Times New Roman" w:hAnsi="Times New Roman" w:cs="Times New Roman"/>
        </w:rPr>
        <w:t>_</w:t>
      </w:r>
    </w:p>
    <w:p w14:paraId="75403D02" w14:textId="77777777" w:rsidR="00B91E4B" w:rsidRPr="005F0127" w:rsidRDefault="00B91E4B">
      <w:pPr>
        <w:widowControl w:val="0"/>
        <w:spacing w:after="0" w:line="276" w:lineRule="auto"/>
        <w:rPr>
          <w:rFonts w:ascii="Times New Roman" w:hAnsi="Times New Roman" w:cs="Times New Roman"/>
        </w:rPr>
      </w:pPr>
    </w:p>
    <w:tbl>
      <w:tblPr>
        <w:tblStyle w:val="a3"/>
        <w:tblW w:w="948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0"/>
        <w:gridCol w:w="5958"/>
      </w:tblGrid>
      <w:tr w:rsidR="00B91E4B" w:rsidRPr="005F0127" w14:paraId="75403D07" w14:textId="77777777">
        <w:trPr>
          <w:trHeight w:val="816"/>
        </w:trPr>
        <w:tc>
          <w:tcPr>
            <w:tcW w:w="3530" w:type="dxa"/>
            <w:tcMar>
              <w:top w:w="100" w:type="dxa"/>
              <w:left w:w="100" w:type="dxa"/>
              <w:bottom w:w="100" w:type="dxa"/>
              <w:right w:w="100" w:type="dxa"/>
            </w:tcMar>
          </w:tcPr>
          <w:p w14:paraId="75403D03" w14:textId="77777777" w:rsidR="00B91E4B" w:rsidRPr="005F0127" w:rsidRDefault="00E2290D">
            <w:pPr>
              <w:widowControl w:val="0"/>
              <w:ind w:left="132"/>
              <w:jc w:val="center"/>
              <w:rPr>
                <w:rFonts w:ascii="Times New Roman" w:eastAsia="Calibri" w:hAnsi="Times New Roman" w:cs="Times New Roman"/>
                <w:b/>
                <w:highlight w:val="white"/>
              </w:rPr>
            </w:pPr>
            <w:r w:rsidRPr="005F0127">
              <w:rPr>
                <w:rFonts w:ascii="Times New Roman" w:eastAsia="Calibri" w:hAnsi="Times New Roman" w:cs="Times New Roman"/>
                <w:b/>
                <w:highlight w:val="white"/>
              </w:rPr>
              <w:t>Pamokos stebėjimas</w:t>
            </w:r>
          </w:p>
          <w:p w14:paraId="75403D04" w14:textId="38EB5E74" w:rsidR="00B91E4B" w:rsidRPr="005F0127" w:rsidRDefault="00E2290D">
            <w:pPr>
              <w:widowControl w:val="0"/>
              <w:spacing w:before="1"/>
              <w:ind w:left="131"/>
              <w:jc w:val="center"/>
              <w:rPr>
                <w:rFonts w:ascii="Times New Roman" w:eastAsia="Calibri" w:hAnsi="Times New Roman" w:cs="Times New Roman"/>
                <w:highlight w:val="white"/>
              </w:rPr>
            </w:pPr>
            <w:r w:rsidRPr="005F0127">
              <w:rPr>
                <w:rFonts w:ascii="Times New Roman" w:eastAsia="Calibri" w:hAnsi="Times New Roman" w:cs="Times New Roman"/>
                <w:highlight w:val="white"/>
              </w:rPr>
              <w:t>(Ką matau, kas vyksta)</w:t>
            </w:r>
          </w:p>
        </w:tc>
        <w:tc>
          <w:tcPr>
            <w:tcW w:w="5958" w:type="dxa"/>
            <w:tcMar>
              <w:top w:w="100" w:type="dxa"/>
              <w:left w:w="100" w:type="dxa"/>
              <w:bottom w:w="100" w:type="dxa"/>
              <w:right w:w="100" w:type="dxa"/>
            </w:tcMar>
          </w:tcPr>
          <w:p w14:paraId="75403D05" w14:textId="77777777" w:rsidR="00B91E4B" w:rsidRPr="005F0127" w:rsidRDefault="00E2290D">
            <w:pPr>
              <w:widowControl w:val="0"/>
              <w:ind w:left="132"/>
              <w:jc w:val="center"/>
              <w:rPr>
                <w:rFonts w:ascii="Times New Roman" w:eastAsia="Calibri" w:hAnsi="Times New Roman" w:cs="Times New Roman"/>
                <w:b/>
                <w:highlight w:val="white"/>
              </w:rPr>
            </w:pPr>
            <w:r w:rsidRPr="005F0127">
              <w:rPr>
                <w:rFonts w:ascii="Times New Roman" w:eastAsia="Calibri" w:hAnsi="Times New Roman" w:cs="Times New Roman"/>
                <w:b/>
                <w:highlight w:val="white"/>
              </w:rPr>
              <w:t>Mano aiškinimas, interpretacija</w:t>
            </w:r>
          </w:p>
          <w:p w14:paraId="75403D06" w14:textId="30B51752" w:rsidR="00B91E4B" w:rsidRPr="005F0127" w:rsidRDefault="00E2290D">
            <w:pPr>
              <w:widowControl w:val="0"/>
              <w:spacing w:before="1" w:line="242" w:lineRule="auto"/>
              <w:ind w:left="134" w:right="-18" w:hanging="1"/>
              <w:jc w:val="center"/>
              <w:rPr>
                <w:rFonts w:ascii="Times New Roman" w:eastAsia="Calibri" w:hAnsi="Times New Roman" w:cs="Times New Roman"/>
                <w:highlight w:val="white"/>
              </w:rPr>
            </w:pPr>
            <w:r w:rsidRPr="005F0127">
              <w:rPr>
                <w:rFonts w:ascii="Times New Roman" w:eastAsia="Calibri" w:hAnsi="Times New Roman" w:cs="Times New Roman"/>
                <w:highlight w:val="white"/>
              </w:rPr>
              <w:t>(Ką manau</w:t>
            </w:r>
            <w:r w:rsidR="00FD0B6A">
              <w:rPr>
                <w:rFonts w:ascii="Times New Roman" w:eastAsia="Calibri" w:hAnsi="Times New Roman" w:cs="Times New Roman"/>
                <w:highlight w:val="white"/>
              </w:rPr>
              <w:t>:</w:t>
            </w:r>
            <w:r w:rsidRPr="005F0127">
              <w:rPr>
                <w:rFonts w:ascii="Times New Roman" w:eastAsia="Calibri" w:hAnsi="Times New Roman" w:cs="Times New Roman"/>
                <w:highlight w:val="white"/>
              </w:rPr>
              <w:t xml:space="preserve"> mano samprotavimai, klausimai)</w:t>
            </w:r>
          </w:p>
        </w:tc>
      </w:tr>
      <w:tr w:rsidR="00B91E4B" w:rsidRPr="005F0127" w14:paraId="75403D23" w14:textId="77777777">
        <w:trPr>
          <w:trHeight w:val="399"/>
        </w:trPr>
        <w:tc>
          <w:tcPr>
            <w:tcW w:w="3530" w:type="dxa"/>
            <w:tcMar>
              <w:top w:w="100" w:type="dxa"/>
              <w:left w:w="100" w:type="dxa"/>
              <w:bottom w:w="100" w:type="dxa"/>
              <w:right w:w="100" w:type="dxa"/>
            </w:tcMar>
          </w:tcPr>
          <w:p w14:paraId="75403D08" w14:textId="77777777" w:rsidR="00B91E4B" w:rsidRPr="005F0127" w:rsidRDefault="00B91E4B">
            <w:pPr>
              <w:widowControl w:val="0"/>
              <w:spacing w:line="276" w:lineRule="auto"/>
              <w:rPr>
                <w:rFonts w:ascii="Times New Roman" w:eastAsia="Calibri" w:hAnsi="Times New Roman" w:cs="Times New Roman"/>
                <w:highlight w:val="white"/>
              </w:rPr>
            </w:pPr>
          </w:p>
          <w:p w14:paraId="75403D09" w14:textId="77777777" w:rsidR="00B91E4B" w:rsidRPr="005F0127" w:rsidRDefault="00B91E4B">
            <w:pPr>
              <w:widowControl w:val="0"/>
              <w:spacing w:line="276" w:lineRule="auto"/>
              <w:rPr>
                <w:rFonts w:ascii="Times New Roman" w:eastAsia="Calibri" w:hAnsi="Times New Roman" w:cs="Times New Roman"/>
                <w:highlight w:val="white"/>
              </w:rPr>
            </w:pPr>
          </w:p>
          <w:p w14:paraId="75403D0A" w14:textId="77777777" w:rsidR="00B91E4B" w:rsidRPr="005F0127" w:rsidRDefault="00B91E4B">
            <w:pPr>
              <w:widowControl w:val="0"/>
              <w:spacing w:line="276" w:lineRule="auto"/>
              <w:rPr>
                <w:rFonts w:ascii="Times New Roman" w:eastAsia="Calibri" w:hAnsi="Times New Roman" w:cs="Times New Roman"/>
                <w:highlight w:val="white"/>
              </w:rPr>
            </w:pPr>
          </w:p>
          <w:p w14:paraId="75403D0B" w14:textId="77777777" w:rsidR="00B91E4B" w:rsidRPr="005F0127" w:rsidRDefault="00B91E4B">
            <w:pPr>
              <w:widowControl w:val="0"/>
              <w:spacing w:line="276" w:lineRule="auto"/>
              <w:rPr>
                <w:rFonts w:ascii="Times New Roman" w:eastAsia="Calibri" w:hAnsi="Times New Roman" w:cs="Times New Roman"/>
                <w:highlight w:val="white"/>
              </w:rPr>
            </w:pPr>
          </w:p>
          <w:p w14:paraId="75403D0C" w14:textId="77777777" w:rsidR="00B91E4B" w:rsidRPr="005F0127" w:rsidRDefault="00B91E4B">
            <w:pPr>
              <w:widowControl w:val="0"/>
              <w:spacing w:line="276" w:lineRule="auto"/>
              <w:rPr>
                <w:rFonts w:ascii="Times New Roman" w:eastAsia="Calibri" w:hAnsi="Times New Roman" w:cs="Times New Roman"/>
                <w:highlight w:val="white"/>
              </w:rPr>
            </w:pPr>
          </w:p>
          <w:p w14:paraId="75403D0D" w14:textId="77777777" w:rsidR="00B91E4B" w:rsidRPr="005F0127" w:rsidRDefault="00B91E4B">
            <w:pPr>
              <w:widowControl w:val="0"/>
              <w:spacing w:line="276" w:lineRule="auto"/>
              <w:rPr>
                <w:rFonts w:ascii="Times New Roman" w:eastAsia="Calibri" w:hAnsi="Times New Roman" w:cs="Times New Roman"/>
                <w:highlight w:val="white"/>
              </w:rPr>
            </w:pPr>
          </w:p>
          <w:p w14:paraId="75403D0E" w14:textId="77777777" w:rsidR="00B91E4B" w:rsidRPr="005F0127" w:rsidRDefault="00B91E4B">
            <w:pPr>
              <w:widowControl w:val="0"/>
              <w:spacing w:line="276" w:lineRule="auto"/>
              <w:rPr>
                <w:rFonts w:ascii="Times New Roman" w:eastAsia="Calibri" w:hAnsi="Times New Roman" w:cs="Times New Roman"/>
                <w:highlight w:val="white"/>
              </w:rPr>
            </w:pPr>
          </w:p>
          <w:p w14:paraId="75403D0F" w14:textId="77777777" w:rsidR="00B91E4B" w:rsidRPr="005F0127" w:rsidRDefault="00B91E4B">
            <w:pPr>
              <w:widowControl w:val="0"/>
              <w:spacing w:line="276" w:lineRule="auto"/>
              <w:rPr>
                <w:rFonts w:ascii="Times New Roman" w:eastAsia="Calibri" w:hAnsi="Times New Roman" w:cs="Times New Roman"/>
                <w:highlight w:val="white"/>
              </w:rPr>
            </w:pPr>
          </w:p>
          <w:p w14:paraId="75403D10" w14:textId="77777777" w:rsidR="00B91E4B" w:rsidRPr="005F0127" w:rsidRDefault="00B91E4B">
            <w:pPr>
              <w:widowControl w:val="0"/>
              <w:spacing w:line="276" w:lineRule="auto"/>
              <w:rPr>
                <w:rFonts w:ascii="Times New Roman" w:eastAsia="Calibri" w:hAnsi="Times New Roman" w:cs="Times New Roman"/>
                <w:highlight w:val="white"/>
              </w:rPr>
            </w:pPr>
          </w:p>
          <w:p w14:paraId="75403D11" w14:textId="77777777" w:rsidR="00B91E4B" w:rsidRPr="005F0127" w:rsidRDefault="00B91E4B">
            <w:pPr>
              <w:widowControl w:val="0"/>
              <w:spacing w:line="276" w:lineRule="auto"/>
              <w:rPr>
                <w:rFonts w:ascii="Times New Roman" w:eastAsia="Calibri" w:hAnsi="Times New Roman" w:cs="Times New Roman"/>
                <w:highlight w:val="white"/>
              </w:rPr>
            </w:pPr>
          </w:p>
          <w:p w14:paraId="75403D12" w14:textId="77777777" w:rsidR="00B91E4B" w:rsidRPr="005F0127" w:rsidRDefault="00B91E4B">
            <w:pPr>
              <w:widowControl w:val="0"/>
              <w:spacing w:line="276" w:lineRule="auto"/>
              <w:rPr>
                <w:rFonts w:ascii="Times New Roman" w:eastAsia="Calibri" w:hAnsi="Times New Roman" w:cs="Times New Roman"/>
                <w:highlight w:val="white"/>
              </w:rPr>
            </w:pPr>
          </w:p>
          <w:p w14:paraId="75403D13" w14:textId="77777777" w:rsidR="00B91E4B" w:rsidRPr="005F0127" w:rsidRDefault="00B91E4B">
            <w:pPr>
              <w:widowControl w:val="0"/>
              <w:spacing w:line="276" w:lineRule="auto"/>
              <w:rPr>
                <w:rFonts w:ascii="Times New Roman" w:eastAsia="Calibri" w:hAnsi="Times New Roman" w:cs="Times New Roman"/>
                <w:highlight w:val="white"/>
              </w:rPr>
            </w:pPr>
          </w:p>
          <w:p w14:paraId="75403D14" w14:textId="77777777" w:rsidR="00B91E4B" w:rsidRPr="005F0127" w:rsidRDefault="00B91E4B">
            <w:pPr>
              <w:widowControl w:val="0"/>
              <w:spacing w:line="276" w:lineRule="auto"/>
              <w:rPr>
                <w:rFonts w:ascii="Times New Roman" w:eastAsia="Calibri" w:hAnsi="Times New Roman" w:cs="Times New Roman"/>
                <w:highlight w:val="white"/>
              </w:rPr>
            </w:pPr>
          </w:p>
          <w:p w14:paraId="75403D15" w14:textId="77777777" w:rsidR="00B91E4B" w:rsidRPr="005F0127" w:rsidRDefault="00B91E4B">
            <w:pPr>
              <w:widowControl w:val="0"/>
              <w:spacing w:line="276" w:lineRule="auto"/>
              <w:rPr>
                <w:rFonts w:ascii="Times New Roman" w:eastAsia="Calibri" w:hAnsi="Times New Roman" w:cs="Times New Roman"/>
                <w:highlight w:val="white"/>
              </w:rPr>
            </w:pPr>
          </w:p>
          <w:p w14:paraId="75403D18" w14:textId="77777777" w:rsidR="00B91E4B" w:rsidRPr="005F0127" w:rsidRDefault="00B91E4B">
            <w:pPr>
              <w:widowControl w:val="0"/>
              <w:spacing w:line="276" w:lineRule="auto"/>
              <w:rPr>
                <w:rFonts w:ascii="Times New Roman" w:eastAsia="Calibri" w:hAnsi="Times New Roman" w:cs="Times New Roman"/>
                <w:highlight w:val="white"/>
              </w:rPr>
            </w:pPr>
          </w:p>
          <w:p w14:paraId="75403D19" w14:textId="77777777" w:rsidR="00B91E4B" w:rsidRPr="005F0127" w:rsidRDefault="00B91E4B">
            <w:pPr>
              <w:widowControl w:val="0"/>
              <w:spacing w:line="276" w:lineRule="auto"/>
              <w:rPr>
                <w:rFonts w:ascii="Times New Roman" w:eastAsia="Calibri" w:hAnsi="Times New Roman" w:cs="Times New Roman"/>
                <w:highlight w:val="white"/>
              </w:rPr>
            </w:pPr>
          </w:p>
          <w:p w14:paraId="75403D1A" w14:textId="77777777" w:rsidR="00B91E4B" w:rsidRPr="005F0127" w:rsidRDefault="00B91E4B">
            <w:pPr>
              <w:widowControl w:val="0"/>
              <w:spacing w:line="276" w:lineRule="auto"/>
              <w:rPr>
                <w:rFonts w:ascii="Times New Roman" w:eastAsia="Calibri" w:hAnsi="Times New Roman" w:cs="Times New Roman"/>
                <w:highlight w:val="white"/>
              </w:rPr>
            </w:pPr>
          </w:p>
          <w:p w14:paraId="75403D1B" w14:textId="77777777" w:rsidR="00B91E4B" w:rsidRPr="005F0127" w:rsidRDefault="00B91E4B">
            <w:pPr>
              <w:widowControl w:val="0"/>
              <w:spacing w:line="276" w:lineRule="auto"/>
              <w:rPr>
                <w:rFonts w:ascii="Times New Roman" w:eastAsia="Calibri" w:hAnsi="Times New Roman" w:cs="Times New Roman"/>
                <w:highlight w:val="white"/>
              </w:rPr>
            </w:pPr>
          </w:p>
          <w:p w14:paraId="75403D1D" w14:textId="77777777" w:rsidR="00B91E4B" w:rsidRPr="005F0127" w:rsidRDefault="00B91E4B">
            <w:pPr>
              <w:widowControl w:val="0"/>
              <w:spacing w:line="276" w:lineRule="auto"/>
              <w:rPr>
                <w:rFonts w:ascii="Times New Roman" w:eastAsia="Calibri" w:hAnsi="Times New Roman" w:cs="Times New Roman"/>
                <w:highlight w:val="white"/>
              </w:rPr>
            </w:pPr>
          </w:p>
          <w:p w14:paraId="75403D1E" w14:textId="77777777" w:rsidR="00B91E4B" w:rsidRPr="005F0127" w:rsidRDefault="00B91E4B">
            <w:pPr>
              <w:widowControl w:val="0"/>
              <w:spacing w:line="276" w:lineRule="auto"/>
              <w:rPr>
                <w:rFonts w:ascii="Times New Roman" w:eastAsia="Calibri" w:hAnsi="Times New Roman" w:cs="Times New Roman"/>
                <w:highlight w:val="white"/>
              </w:rPr>
            </w:pPr>
          </w:p>
          <w:p w14:paraId="75403D21" w14:textId="77777777" w:rsidR="00B91E4B" w:rsidRPr="005F0127" w:rsidRDefault="00B91E4B">
            <w:pPr>
              <w:widowControl w:val="0"/>
              <w:spacing w:line="276" w:lineRule="auto"/>
              <w:rPr>
                <w:rFonts w:ascii="Times New Roman" w:eastAsia="Calibri" w:hAnsi="Times New Roman" w:cs="Times New Roman"/>
                <w:highlight w:val="white"/>
              </w:rPr>
            </w:pPr>
          </w:p>
        </w:tc>
        <w:tc>
          <w:tcPr>
            <w:tcW w:w="5958" w:type="dxa"/>
            <w:tcMar>
              <w:top w:w="100" w:type="dxa"/>
              <w:left w:w="100" w:type="dxa"/>
              <w:bottom w:w="100" w:type="dxa"/>
              <w:right w:w="100" w:type="dxa"/>
            </w:tcMar>
          </w:tcPr>
          <w:p w14:paraId="75403D22" w14:textId="77777777" w:rsidR="00B91E4B" w:rsidRPr="005F0127" w:rsidRDefault="00B91E4B">
            <w:pPr>
              <w:widowControl w:val="0"/>
              <w:spacing w:line="276" w:lineRule="auto"/>
              <w:rPr>
                <w:rFonts w:ascii="Times New Roman" w:eastAsia="Calibri" w:hAnsi="Times New Roman" w:cs="Times New Roman"/>
                <w:highlight w:val="white"/>
              </w:rPr>
            </w:pPr>
          </w:p>
        </w:tc>
      </w:tr>
    </w:tbl>
    <w:p w14:paraId="75403D24" w14:textId="77777777" w:rsidR="00B91E4B" w:rsidRPr="005F0127" w:rsidRDefault="00B91E4B">
      <w:pPr>
        <w:widowControl w:val="0"/>
        <w:spacing w:after="0" w:line="276" w:lineRule="auto"/>
        <w:rPr>
          <w:rFonts w:ascii="Times New Roman" w:hAnsi="Times New Roman" w:cs="Times New Roman"/>
        </w:rPr>
      </w:pPr>
    </w:p>
    <w:p w14:paraId="07EC39D4" w14:textId="77777777" w:rsidR="00FD0B6A" w:rsidRDefault="00FD0B6A">
      <w:pPr>
        <w:rPr>
          <w:rFonts w:ascii="Times New Roman" w:hAnsi="Times New Roman" w:cs="Times New Roman"/>
          <w:sz w:val="20"/>
          <w:szCs w:val="20"/>
        </w:rPr>
      </w:pPr>
      <w:r>
        <w:rPr>
          <w:rFonts w:ascii="Times New Roman" w:hAnsi="Times New Roman" w:cs="Times New Roman"/>
          <w:sz w:val="20"/>
          <w:szCs w:val="20"/>
        </w:rPr>
        <w:br w:type="page"/>
      </w:r>
    </w:p>
    <w:p w14:paraId="3749679B" w14:textId="77777777" w:rsidR="00FD0B6A" w:rsidRPr="00FD0B6A" w:rsidRDefault="00F42557" w:rsidP="00F42557">
      <w:pPr>
        <w:spacing w:after="0" w:line="240" w:lineRule="auto"/>
        <w:jc w:val="right"/>
        <w:rPr>
          <w:rFonts w:ascii="Times New Roman" w:hAnsi="Times New Roman" w:cs="Times New Roman"/>
        </w:rPr>
      </w:pPr>
      <w:r w:rsidRPr="00FD0B6A">
        <w:rPr>
          <w:rFonts w:ascii="Times New Roman" w:hAnsi="Times New Roman" w:cs="Times New Roman"/>
        </w:rPr>
        <w:lastRenderedPageBreak/>
        <w:t xml:space="preserve">Joniškio rajono bendrojo ugdymo mokyklų </w:t>
      </w:r>
    </w:p>
    <w:p w14:paraId="560AB3E0" w14:textId="0C731DC3" w:rsidR="00F42557" w:rsidRPr="00FD0B6A" w:rsidRDefault="00F42557" w:rsidP="00F42557">
      <w:pPr>
        <w:spacing w:after="0" w:line="240" w:lineRule="auto"/>
        <w:jc w:val="right"/>
        <w:rPr>
          <w:rFonts w:ascii="Times New Roman" w:hAnsi="Times New Roman" w:cs="Times New Roman"/>
          <w:b/>
        </w:rPr>
      </w:pPr>
      <w:r w:rsidRPr="00FD0B6A">
        <w:rPr>
          <w:rFonts w:ascii="Times New Roman" w:hAnsi="Times New Roman" w:cs="Times New Roman"/>
        </w:rPr>
        <w:t>kolegialaus grįžtamojo ryšio organizavimo tvarkos aprašo 6 priedas</w:t>
      </w:r>
    </w:p>
    <w:p w14:paraId="1AC6E952" w14:textId="16186DC4" w:rsidR="00F42557" w:rsidRDefault="00F42557">
      <w:pPr>
        <w:spacing w:line="278" w:lineRule="auto"/>
        <w:rPr>
          <w:rFonts w:ascii="Times New Roman" w:eastAsia="Aptos" w:hAnsi="Times New Roman" w:cs="Times New Roman"/>
          <w:b/>
        </w:rPr>
      </w:pPr>
    </w:p>
    <w:p w14:paraId="4237C47B" w14:textId="77777777" w:rsidR="00FD0B6A" w:rsidRDefault="00FD0B6A">
      <w:pPr>
        <w:spacing w:line="278" w:lineRule="auto"/>
        <w:rPr>
          <w:rFonts w:ascii="Times New Roman" w:eastAsia="Aptos" w:hAnsi="Times New Roman" w:cs="Times New Roman"/>
          <w:b/>
        </w:rPr>
      </w:pPr>
    </w:p>
    <w:p w14:paraId="75403D26" w14:textId="70797913" w:rsidR="00B91E4B" w:rsidRPr="005F0127" w:rsidRDefault="00E2290D" w:rsidP="00FD0B6A">
      <w:pPr>
        <w:spacing w:line="278" w:lineRule="auto"/>
        <w:jc w:val="center"/>
        <w:rPr>
          <w:rFonts w:ascii="Times New Roman" w:eastAsia="Aptos" w:hAnsi="Times New Roman" w:cs="Times New Roman"/>
          <w:b/>
        </w:rPr>
      </w:pPr>
      <w:r w:rsidRPr="005F0127">
        <w:rPr>
          <w:rFonts w:ascii="Times New Roman" w:eastAsia="Aptos" w:hAnsi="Times New Roman" w:cs="Times New Roman"/>
          <w:b/>
        </w:rPr>
        <w:t>Grįžtamojo ryšio forma kolegai</w:t>
      </w:r>
    </w:p>
    <w:p w14:paraId="75403D27" w14:textId="77777777" w:rsidR="00B91E4B" w:rsidRPr="005F0127" w:rsidRDefault="00E2290D">
      <w:pPr>
        <w:spacing w:line="278" w:lineRule="auto"/>
        <w:rPr>
          <w:rFonts w:ascii="Times New Roman" w:eastAsia="Aptos" w:hAnsi="Times New Roman" w:cs="Times New Roman"/>
        </w:rPr>
      </w:pPr>
      <w:r w:rsidRPr="005F0127">
        <w:rPr>
          <w:rFonts w:ascii="Times New Roman" w:eastAsia="Aptos" w:hAnsi="Times New Roman" w:cs="Times New Roman"/>
        </w:rPr>
        <w:t>KGR pokalbio data ___________________</w:t>
      </w:r>
    </w:p>
    <w:p w14:paraId="75403D28" w14:textId="4A410941" w:rsidR="00B91E4B" w:rsidRPr="005F0127" w:rsidRDefault="00E2290D">
      <w:pPr>
        <w:spacing w:line="278" w:lineRule="auto"/>
        <w:rPr>
          <w:rFonts w:ascii="Times New Roman" w:eastAsia="Aptos" w:hAnsi="Times New Roman" w:cs="Times New Roman"/>
        </w:rPr>
      </w:pPr>
      <w:r w:rsidRPr="005F0127">
        <w:rPr>
          <w:rFonts w:ascii="Times New Roman" w:eastAsia="Aptos" w:hAnsi="Times New Roman" w:cs="Times New Roman"/>
        </w:rPr>
        <w:t>Stebėtos pamokos mokytojas _______________________________________________</w:t>
      </w:r>
    </w:p>
    <w:p w14:paraId="75403D29" w14:textId="5937B464" w:rsidR="00B91E4B" w:rsidRDefault="00E2290D">
      <w:pPr>
        <w:spacing w:line="278" w:lineRule="auto"/>
        <w:rPr>
          <w:rFonts w:ascii="Times New Roman" w:eastAsia="Aptos" w:hAnsi="Times New Roman" w:cs="Times New Roman"/>
        </w:rPr>
      </w:pPr>
      <w:r w:rsidRPr="005F0127">
        <w:rPr>
          <w:rFonts w:ascii="Times New Roman" w:eastAsia="Aptos" w:hAnsi="Times New Roman" w:cs="Times New Roman"/>
        </w:rPr>
        <w:t>KGR teikiantis mokytojas</w:t>
      </w:r>
      <w:r w:rsidR="00900779">
        <w:rPr>
          <w:rFonts w:ascii="Times New Roman" w:eastAsia="Aptos" w:hAnsi="Times New Roman" w:cs="Times New Roman"/>
        </w:rPr>
        <w:t xml:space="preserve"> </w:t>
      </w:r>
      <w:r w:rsidRPr="005F0127">
        <w:rPr>
          <w:rFonts w:ascii="Times New Roman" w:eastAsia="Aptos" w:hAnsi="Times New Roman" w:cs="Times New Roman"/>
        </w:rPr>
        <w:t>___________________________________________________</w:t>
      </w:r>
    </w:p>
    <w:p w14:paraId="49103E70" w14:textId="77777777" w:rsidR="00900779" w:rsidRPr="005F0127" w:rsidRDefault="00900779">
      <w:pPr>
        <w:spacing w:line="278" w:lineRule="auto"/>
        <w:rPr>
          <w:rFonts w:ascii="Times New Roman" w:eastAsia="Aptos" w:hAnsi="Times New Roman" w:cs="Times New Roman"/>
          <w:b/>
        </w:rPr>
      </w:pPr>
    </w:p>
    <w:tbl>
      <w:tblPr>
        <w:tblStyle w:val="a4"/>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8"/>
      </w:tblGrid>
      <w:tr w:rsidR="00B91E4B" w:rsidRPr="005F0127" w14:paraId="75403D2B" w14:textId="77777777" w:rsidTr="00DC699D">
        <w:trPr>
          <w:trHeight w:val="2924"/>
        </w:trPr>
        <w:tc>
          <w:tcPr>
            <w:tcW w:w="9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2A9779" w14:textId="77777777" w:rsidR="00B91E4B" w:rsidRPr="00AF3914" w:rsidRDefault="00E2290D">
            <w:pPr>
              <w:spacing w:line="278" w:lineRule="auto"/>
              <w:rPr>
                <w:rFonts w:ascii="Times New Roman" w:eastAsia="Aptos" w:hAnsi="Times New Roman" w:cs="Times New Roman"/>
                <w:b/>
                <w:bCs/>
              </w:rPr>
            </w:pPr>
            <w:r w:rsidRPr="00AF3914">
              <w:rPr>
                <w:rFonts w:ascii="Times New Roman" w:eastAsia="Aptos" w:hAnsi="Times New Roman" w:cs="Times New Roman"/>
                <w:b/>
                <w:bCs/>
              </w:rPr>
              <w:t xml:space="preserve">Kas, mano </w:t>
            </w:r>
            <w:r w:rsidR="005E2AAA" w:rsidRPr="00AF3914">
              <w:rPr>
                <w:rFonts w:ascii="Times New Roman" w:eastAsia="Aptos" w:hAnsi="Times New Roman" w:cs="Times New Roman"/>
                <w:b/>
                <w:bCs/>
              </w:rPr>
              <w:t>nuomone</w:t>
            </w:r>
            <w:r w:rsidRPr="00AF3914">
              <w:rPr>
                <w:rFonts w:ascii="Times New Roman" w:eastAsia="Aptos" w:hAnsi="Times New Roman" w:cs="Times New Roman"/>
                <w:b/>
                <w:bCs/>
              </w:rPr>
              <w:t xml:space="preserve">, buvo gerai? Kada aš gerai jaučiausi? Ko aš išmokau? Kas man </w:t>
            </w:r>
            <w:r w:rsidR="005E2AAA" w:rsidRPr="00AF3914">
              <w:rPr>
                <w:rFonts w:ascii="Times New Roman" w:eastAsia="Aptos" w:hAnsi="Times New Roman" w:cs="Times New Roman"/>
                <w:b/>
                <w:bCs/>
              </w:rPr>
              <w:t>s</w:t>
            </w:r>
            <w:r w:rsidRPr="00AF3914">
              <w:rPr>
                <w:rFonts w:ascii="Times New Roman" w:eastAsia="Aptos" w:hAnsi="Times New Roman" w:cs="Times New Roman"/>
                <w:b/>
                <w:bCs/>
              </w:rPr>
              <w:t>varbu? Ką aš suvokiau?</w:t>
            </w:r>
          </w:p>
          <w:p w14:paraId="7D64782F" w14:textId="77777777" w:rsidR="00AF3914" w:rsidRDefault="00AF3914" w:rsidP="00DC699D">
            <w:pPr>
              <w:spacing w:line="278" w:lineRule="auto"/>
              <w:rPr>
                <w:rFonts w:ascii="Times New Roman" w:eastAsia="Aptos" w:hAnsi="Times New Roman" w:cs="Times New Roman"/>
              </w:rPr>
            </w:pPr>
          </w:p>
          <w:p w14:paraId="10FD8941" w14:textId="77777777" w:rsidR="00DC699D" w:rsidRDefault="00DC699D" w:rsidP="00DC699D">
            <w:pPr>
              <w:spacing w:line="278" w:lineRule="auto"/>
              <w:rPr>
                <w:rFonts w:ascii="Times New Roman" w:eastAsia="Aptos" w:hAnsi="Times New Roman" w:cs="Times New Roman"/>
              </w:rPr>
            </w:pPr>
          </w:p>
          <w:p w14:paraId="034CC0DE" w14:textId="77777777" w:rsidR="00DC699D" w:rsidRDefault="00DC699D" w:rsidP="00DC699D">
            <w:pPr>
              <w:spacing w:line="278" w:lineRule="auto"/>
              <w:rPr>
                <w:rFonts w:ascii="Times New Roman" w:eastAsia="Aptos" w:hAnsi="Times New Roman" w:cs="Times New Roman"/>
              </w:rPr>
            </w:pPr>
          </w:p>
          <w:p w14:paraId="4EB713E0" w14:textId="77777777" w:rsidR="00DC699D" w:rsidRDefault="00DC699D" w:rsidP="00DC699D">
            <w:pPr>
              <w:spacing w:line="278" w:lineRule="auto"/>
              <w:rPr>
                <w:rFonts w:ascii="Times New Roman" w:eastAsia="Aptos" w:hAnsi="Times New Roman" w:cs="Times New Roman"/>
              </w:rPr>
            </w:pPr>
          </w:p>
          <w:p w14:paraId="04EEBEC2" w14:textId="77777777" w:rsidR="00DC699D" w:rsidRDefault="00DC699D" w:rsidP="00DC699D">
            <w:pPr>
              <w:spacing w:line="278" w:lineRule="auto"/>
              <w:rPr>
                <w:rFonts w:ascii="Times New Roman" w:eastAsia="Aptos" w:hAnsi="Times New Roman" w:cs="Times New Roman"/>
              </w:rPr>
            </w:pPr>
          </w:p>
          <w:p w14:paraId="0E49F8DA" w14:textId="77777777" w:rsidR="00DC699D" w:rsidRDefault="00DC699D" w:rsidP="00DC699D">
            <w:pPr>
              <w:spacing w:line="278" w:lineRule="auto"/>
              <w:rPr>
                <w:rFonts w:ascii="Times New Roman" w:eastAsia="Aptos" w:hAnsi="Times New Roman" w:cs="Times New Roman"/>
              </w:rPr>
            </w:pPr>
          </w:p>
          <w:p w14:paraId="15DAD277" w14:textId="77777777" w:rsidR="00DC699D" w:rsidRDefault="00DC699D" w:rsidP="00DC699D">
            <w:pPr>
              <w:spacing w:line="278" w:lineRule="auto"/>
              <w:rPr>
                <w:rFonts w:ascii="Times New Roman" w:eastAsia="Aptos" w:hAnsi="Times New Roman" w:cs="Times New Roman"/>
              </w:rPr>
            </w:pPr>
          </w:p>
          <w:p w14:paraId="633C64EC" w14:textId="77777777" w:rsidR="00DC699D" w:rsidRDefault="00DC699D" w:rsidP="00DC699D">
            <w:pPr>
              <w:spacing w:line="278" w:lineRule="auto"/>
              <w:rPr>
                <w:rFonts w:ascii="Times New Roman" w:eastAsia="Aptos" w:hAnsi="Times New Roman" w:cs="Times New Roman"/>
              </w:rPr>
            </w:pPr>
          </w:p>
          <w:p w14:paraId="41C4446B" w14:textId="77777777" w:rsidR="00DC699D" w:rsidRDefault="00DC699D" w:rsidP="00DC699D">
            <w:pPr>
              <w:spacing w:line="278" w:lineRule="auto"/>
              <w:rPr>
                <w:rFonts w:ascii="Times New Roman" w:eastAsia="Aptos" w:hAnsi="Times New Roman" w:cs="Times New Roman"/>
              </w:rPr>
            </w:pPr>
          </w:p>
          <w:p w14:paraId="018B6C4C" w14:textId="77777777" w:rsidR="00DC699D" w:rsidRDefault="00DC699D" w:rsidP="00DC699D">
            <w:pPr>
              <w:spacing w:line="278" w:lineRule="auto"/>
              <w:rPr>
                <w:rFonts w:ascii="Times New Roman" w:eastAsia="Aptos" w:hAnsi="Times New Roman" w:cs="Times New Roman"/>
              </w:rPr>
            </w:pPr>
          </w:p>
          <w:p w14:paraId="3D96D9E0" w14:textId="77777777" w:rsidR="00DC699D" w:rsidRDefault="00DC699D" w:rsidP="00DC699D">
            <w:pPr>
              <w:spacing w:line="278" w:lineRule="auto"/>
              <w:rPr>
                <w:rFonts w:ascii="Times New Roman" w:eastAsia="Aptos" w:hAnsi="Times New Roman" w:cs="Times New Roman"/>
              </w:rPr>
            </w:pPr>
          </w:p>
          <w:p w14:paraId="7EEC75FC" w14:textId="77777777" w:rsidR="00DC699D" w:rsidRDefault="00DC699D" w:rsidP="00DC699D">
            <w:pPr>
              <w:spacing w:line="278" w:lineRule="auto"/>
              <w:rPr>
                <w:rFonts w:ascii="Times New Roman" w:eastAsia="Aptos" w:hAnsi="Times New Roman" w:cs="Times New Roman"/>
              </w:rPr>
            </w:pPr>
          </w:p>
          <w:p w14:paraId="75403D2A" w14:textId="474FDA41" w:rsidR="00DC699D" w:rsidRPr="005F0127" w:rsidRDefault="00DC699D" w:rsidP="00DC699D">
            <w:pPr>
              <w:spacing w:line="278" w:lineRule="auto"/>
              <w:rPr>
                <w:rFonts w:ascii="Times New Roman" w:eastAsia="Aptos" w:hAnsi="Times New Roman" w:cs="Times New Roman"/>
              </w:rPr>
            </w:pPr>
          </w:p>
        </w:tc>
      </w:tr>
      <w:tr w:rsidR="00DC699D" w:rsidRPr="005F0127" w14:paraId="30C8F101" w14:textId="77777777" w:rsidTr="00DC699D">
        <w:trPr>
          <w:trHeight w:val="2924"/>
        </w:trPr>
        <w:tc>
          <w:tcPr>
            <w:tcW w:w="9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05F2DF" w14:textId="77777777" w:rsidR="00DC699D" w:rsidRPr="00AF3914" w:rsidRDefault="00DC699D" w:rsidP="00DC699D">
            <w:pPr>
              <w:spacing w:line="278" w:lineRule="auto"/>
              <w:rPr>
                <w:rFonts w:ascii="Times New Roman" w:eastAsia="Aptos" w:hAnsi="Times New Roman" w:cs="Times New Roman"/>
                <w:b/>
                <w:bCs/>
              </w:rPr>
            </w:pPr>
            <w:r w:rsidRPr="00AF3914">
              <w:rPr>
                <w:rFonts w:ascii="Times New Roman" w:eastAsia="Aptos" w:hAnsi="Times New Roman" w:cs="Times New Roman"/>
                <w:b/>
                <w:bCs/>
              </w:rPr>
              <w:t>Ką, mano nuomone, reikėtų pagerinti? Kada blogai jaučiausi? Ką reikėtų keisti? (eigą, priemones ir pan.)</w:t>
            </w:r>
          </w:p>
          <w:p w14:paraId="0C081ABE" w14:textId="77777777" w:rsidR="00DC699D" w:rsidRDefault="00DC699D">
            <w:pPr>
              <w:spacing w:line="278" w:lineRule="auto"/>
              <w:rPr>
                <w:rFonts w:ascii="Times New Roman" w:eastAsia="Aptos" w:hAnsi="Times New Roman" w:cs="Times New Roman"/>
                <w:b/>
                <w:bCs/>
              </w:rPr>
            </w:pPr>
          </w:p>
          <w:p w14:paraId="69EBFD81" w14:textId="77777777" w:rsidR="00DC699D" w:rsidRDefault="00DC699D">
            <w:pPr>
              <w:spacing w:line="278" w:lineRule="auto"/>
              <w:rPr>
                <w:rFonts w:ascii="Times New Roman" w:eastAsia="Aptos" w:hAnsi="Times New Roman" w:cs="Times New Roman"/>
                <w:b/>
                <w:bCs/>
              </w:rPr>
            </w:pPr>
          </w:p>
          <w:p w14:paraId="684B51AF" w14:textId="77777777" w:rsidR="00DC699D" w:rsidRDefault="00DC699D">
            <w:pPr>
              <w:spacing w:line="278" w:lineRule="auto"/>
              <w:rPr>
                <w:rFonts w:ascii="Times New Roman" w:eastAsia="Aptos" w:hAnsi="Times New Roman" w:cs="Times New Roman"/>
                <w:b/>
                <w:bCs/>
              </w:rPr>
            </w:pPr>
          </w:p>
          <w:p w14:paraId="34D6343D" w14:textId="77777777" w:rsidR="00DC699D" w:rsidRDefault="00DC699D">
            <w:pPr>
              <w:spacing w:line="278" w:lineRule="auto"/>
              <w:rPr>
                <w:rFonts w:ascii="Times New Roman" w:eastAsia="Aptos" w:hAnsi="Times New Roman" w:cs="Times New Roman"/>
                <w:b/>
                <w:bCs/>
              </w:rPr>
            </w:pPr>
          </w:p>
          <w:p w14:paraId="1F2EEFC2" w14:textId="77777777" w:rsidR="00DC699D" w:rsidRDefault="00DC699D">
            <w:pPr>
              <w:spacing w:line="278" w:lineRule="auto"/>
              <w:rPr>
                <w:rFonts w:ascii="Times New Roman" w:eastAsia="Aptos" w:hAnsi="Times New Roman" w:cs="Times New Roman"/>
                <w:b/>
                <w:bCs/>
              </w:rPr>
            </w:pPr>
          </w:p>
          <w:p w14:paraId="1FAC3D08" w14:textId="77777777" w:rsidR="00DC699D" w:rsidRDefault="00DC699D">
            <w:pPr>
              <w:spacing w:line="278" w:lineRule="auto"/>
              <w:rPr>
                <w:rFonts w:ascii="Times New Roman" w:eastAsia="Aptos" w:hAnsi="Times New Roman" w:cs="Times New Roman"/>
                <w:b/>
                <w:bCs/>
              </w:rPr>
            </w:pPr>
          </w:p>
          <w:p w14:paraId="0AF8441C" w14:textId="77777777" w:rsidR="00DC699D" w:rsidRDefault="00DC699D">
            <w:pPr>
              <w:spacing w:line="278" w:lineRule="auto"/>
              <w:rPr>
                <w:rFonts w:ascii="Times New Roman" w:eastAsia="Aptos" w:hAnsi="Times New Roman" w:cs="Times New Roman"/>
                <w:b/>
                <w:bCs/>
              </w:rPr>
            </w:pPr>
          </w:p>
          <w:p w14:paraId="18A141DD" w14:textId="77777777" w:rsidR="00DC699D" w:rsidRDefault="00DC699D">
            <w:pPr>
              <w:spacing w:line="278" w:lineRule="auto"/>
              <w:rPr>
                <w:rFonts w:ascii="Times New Roman" w:eastAsia="Aptos" w:hAnsi="Times New Roman" w:cs="Times New Roman"/>
                <w:b/>
                <w:bCs/>
              </w:rPr>
            </w:pPr>
          </w:p>
          <w:p w14:paraId="2B59B5E9" w14:textId="77777777" w:rsidR="00DC699D" w:rsidRDefault="00DC699D">
            <w:pPr>
              <w:spacing w:line="278" w:lineRule="auto"/>
              <w:rPr>
                <w:rFonts w:ascii="Times New Roman" w:eastAsia="Aptos" w:hAnsi="Times New Roman" w:cs="Times New Roman"/>
                <w:b/>
                <w:bCs/>
              </w:rPr>
            </w:pPr>
          </w:p>
          <w:p w14:paraId="5CEA6E09" w14:textId="77777777" w:rsidR="00DC699D" w:rsidRDefault="00DC699D">
            <w:pPr>
              <w:spacing w:line="278" w:lineRule="auto"/>
              <w:rPr>
                <w:rFonts w:ascii="Times New Roman" w:eastAsia="Aptos" w:hAnsi="Times New Roman" w:cs="Times New Roman"/>
                <w:b/>
                <w:bCs/>
              </w:rPr>
            </w:pPr>
          </w:p>
          <w:p w14:paraId="24AD21DD" w14:textId="77777777" w:rsidR="00DC699D" w:rsidRDefault="00DC699D">
            <w:pPr>
              <w:spacing w:line="278" w:lineRule="auto"/>
              <w:rPr>
                <w:rFonts w:ascii="Times New Roman" w:eastAsia="Aptos" w:hAnsi="Times New Roman" w:cs="Times New Roman"/>
                <w:b/>
                <w:bCs/>
              </w:rPr>
            </w:pPr>
          </w:p>
          <w:p w14:paraId="0534D41A" w14:textId="77777777" w:rsidR="00DC699D" w:rsidRDefault="00DC699D">
            <w:pPr>
              <w:spacing w:line="278" w:lineRule="auto"/>
              <w:rPr>
                <w:rFonts w:ascii="Times New Roman" w:eastAsia="Aptos" w:hAnsi="Times New Roman" w:cs="Times New Roman"/>
                <w:b/>
                <w:bCs/>
              </w:rPr>
            </w:pPr>
          </w:p>
          <w:p w14:paraId="444BF37E" w14:textId="77777777" w:rsidR="00DC699D" w:rsidRPr="00AF3914" w:rsidRDefault="00DC699D">
            <w:pPr>
              <w:spacing w:line="278" w:lineRule="auto"/>
              <w:rPr>
                <w:rFonts w:ascii="Times New Roman" w:eastAsia="Aptos" w:hAnsi="Times New Roman" w:cs="Times New Roman"/>
                <w:b/>
                <w:bCs/>
              </w:rPr>
            </w:pPr>
          </w:p>
        </w:tc>
      </w:tr>
    </w:tbl>
    <w:p w14:paraId="75403D2E" w14:textId="77777777" w:rsidR="00B91E4B" w:rsidRPr="005F0127" w:rsidRDefault="00B91E4B">
      <w:pPr>
        <w:spacing w:line="278" w:lineRule="auto"/>
        <w:rPr>
          <w:rFonts w:ascii="Times New Roman" w:eastAsia="Aptos" w:hAnsi="Times New Roman" w:cs="Times New Roman"/>
          <w:b/>
        </w:rPr>
      </w:pPr>
    </w:p>
    <w:p w14:paraId="109CDC24" w14:textId="56B9907B" w:rsidR="009D3A8A" w:rsidRDefault="009D3A8A">
      <w:pPr>
        <w:rPr>
          <w:rFonts w:ascii="Times New Roman" w:hAnsi="Times New Roman" w:cs="Times New Roman"/>
          <w:sz w:val="20"/>
          <w:szCs w:val="20"/>
        </w:rPr>
      </w:pPr>
    </w:p>
    <w:p w14:paraId="1FD0A4FF" w14:textId="77777777" w:rsidR="009D3A8A" w:rsidRPr="009D3A8A" w:rsidRDefault="008623F6" w:rsidP="008623F6">
      <w:pPr>
        <w:spacing w:after="0" w:line="240" w:lineRule="auto"/>
        <w:jc w:val="right"/>
        <w:rPr>
          <w:rFonts w:ascii="Times New Roman" w:hAnsi="Times New Roman" w:cs="Times New Roman"/>
        </w:rPr>
      </w:pPr>
      <w:r w:rsidRPr="009D3A8A">
        <w:rPr>
          <w:rFonts w:ascii="Times New Roman" w:hAnsi="Times New Roman" w:cs="Times New Roman"/>
        </w:rPr>
        <w:t xml:space="preserve">Joniškio rajono bendrojo ugdymo mokyklų </w:t>
      </w:r>
    </w:p>
    <w:p w14:paraId="53E6112E" w14:textId="6CB611AA" w:rsidR="008623F6" w:rsidRPr="009D3A8A" w:rsidRDefault="008623F6" w:rsidP="008623F6">
      <w:pPr>
        <w:spacing w:after="0" w:line="240" w:lineRule="auto"/>
        <w:jc w:val="right"/>
        <w:rPr>
          <w:rFonts w:ascii="Times New Roman" w:hAnsi="Times New Roman" w:cs="Times New Roman"/>
          <w:b/>
        </w:rPr>
      </w:pPr>
      <w:r w:rsidRPr="009D3A8A">
        <w:rPr>
          <w:rFonts w:ascii="Times New Roman" w:hAnsi="Times New Roman" w:cs="Times New Roman"/>
        </w:rPr>
        <w:t xml:space="preserve">kolegialaus grįžtamojo ryšio organizavimo tvarkos aprašo </w:t>
      </w:r>
      <w:r w:rsidR="0063397E" w:rsidRPr="009D3A8A">
        <w:rPr>
          <w:rFonts w:ascii="Times New Roman" w:hAnsi="Times New Roman" w:cs="Times New Roman"/>
        </w:rPr>
        <w:t>7</w:t>
      </w:r>
      <w:r w:rsidRPr="009D3A8A">
        <w:rPr>
          <w:rFonts w:ascii="Times New Roman" w:hAnsi="Times New Roman" w:cs="Times New Roman"/>
        </w:rPr>
        <w:t xml:space="preserve"> priedas</w:t>
      </w:r>
    </w:p>
    <w:p w14:paraId="36ED97D1" w14:textId="22568874" w:rsidR="008623F6" w:rsidRDefault="008623F6">
      <w:pPr>
        <w:spacing w:line="278" w:lineRule="auto"/>
        <w:rPr>
          <w:rFonts w:ascii="Times New Roman" w:eastAsia="Aptos" w:hAnsi="Times New Roman" w:cs="Times New Roman"/>
          <w:b/>
        </w:rPr>
      </w:pPr>
    </w:p>
    <w:p w14:paraId="6CBD9E5C" w14:textId="77777777" w:rsidR="009D3A8A" w:rsidRDefault="009D3A8A">
      <w:pPr>
        <w:spacing w:line="278" w:lineRule="auto"/>
        <w:rPr>
          <w:rFonts w:ascii="Times New Roman" w:eastAsia="Aptos" w:hAnsi="Times New Roman" w:cs="Times New Roman"/>
          <w:b/>
        </w:rPr>
      </w:pPr>
    </w:p>
    <w:p w14:paraId="75403D2F" w14:textId="41710F8E" w:rsidR="00B91E4B" w:rsidRPr="005F0127" w:rsidRDefault="00E2290D" w:rsidP="009D3A8A">
      <w:pPr>
        <w:spacing w:line="278" w:lineRule="auto"/>
        <w:jc w:val="center"/>
        <w:rPr>
          <w:rFonts w:ascii="Times New Roman" w:eastAsia="Aptos" w:hAnsi="Times New Roman" w:cs="Times New Roman"/>
          <w:b/>
        </w:rPr>
      </w:pPr>
      <w:r w:rsidRPr="005F0127">
        <w:rPr>
          <w:rFonts w:ascii="Times New Roman" w:eastAsia="Aptos" w:hAnsi="Times New Roman" w:cs="Times New Roman"/>
          <w:b/>
        </w:rPr>
        <w:t>Grįžtamojo ryšio forma kolegų grupei</w:t>
      </w:r>
    </w:p>
    <w:p w14:paraId="75403D30" w14:textId="77777777" w:rsidR="00B91E4B" w:rsidRPr="005F0127" w:rsidRDefault="00E2290D">
      <w:pPr>
        <w:spacing w:line="278" w:lineRule="auto"/>
        <w:rPr>
          <w:rFonts w:ascii="Times New Roman" w:eastAsia="Aptos" w:hAnsi="Times New Roman" w:cs="Times New Roman"/>
        </w:rPr>
      </w:pPr>
      <w:r w:rsidRPr="005F0127">
        <w:rPr>
          <w:rFonts w:ascii="Times New Roman" w:eastAsia="Aptos" w:hAnsi="Times New Roman" w:cs="Times New Roman"/>
        </w:rPr>
        <w:t>KGR pokalbio data ___________________</w:t>
      </w:r>
    </w:p>
    <w:p w14:paraId="75403D31" w14:textId="0C87878C" w:rsidR="00B91E4B" w:rsidRPr="005F0127" w:rsidRDefault="00E2290D">
      <w:pPr>
        <w:spacing w:line="278" w:lineRule="auto"/>
        <w:rPr>
          <w:rFonts w:ascii="Times New Roman" w:eastAsia="Aptos" w:hAnsi="Times New Roman" w:cs="Times New Roman"/>
        </w:rPr>
      </w:pPr>
      <w:r w:rsidRPr="005F0127">
        <w:rPr>
          <w:rFonts w:ascii="Times New Roman" w:eastAsia="Aptos" w:hAnsi="Times New Roman" w:cs="Times New Roman"/>
        </w:rPr>
        <w:t>Stebėtos pamokos mokytojas</w:t>
      </w:r>
      <w:r w:rsidR="00284A49">
        <w:rPr>
          <w:rFonts w:ascii="Times New Roman" w:eastAsia="Aptos" w:hAnsi="Times New Roman" w:cs="Times New Roman"/>
        </w:rPr>
        <w:t xml:space="preserve"> </w:t>
      </w:r>
      <w:r w:rsidRPr="005F0127">
        <w:rPr>
          <w:rFonts w:ascii="Times New Roman" w:eastAsia="Aptos" w:hAnsi="Times New Roman" w:cs="Times New Roman"/>
        </w:rPr>
        <w:t>_______________________________________________</w:t>
      </w:r>
    </w:p>
    <w:p w14:paraId="75403D32" w14:textId="4667AFAB" w:rsidR="00B91E4B" w:rsidRDefault="00E2290D">
      <w:pPr>
        <w:spacing w:line="278" w:lineRule="auto"/>
        <w:rPr>
          <w:rFonts w:ascii="Times New Roman" w:eastAsia="Aptos" w:hAnsi="Times New Roman" w:cs="Times New Roman"/>
        </w:rPr>
      </w:pPr>
      <w:r w:rsidRPr="005F0127">
        <w:rPr>
          <w:rFonts w:ascii="Times New Roman" w:eastAsia="Aptos" w:hAnsi="Times New Roman" w:cs="Times New Roman"/>
        </w:rPr>
        <w:t>KGR teikiantys mokytojai: ________________________________________________________________________________________________________________________________________________</w:t>
      </w:r>
    </w:p>
    <w:p w14:paraId="12CB1A9A" w14:textId="77777777" w:rsidR="00284A49" w:rsidRPr="005F0127" w:rsidRDefault="00284A49">
      <w:pPr>
        <w:spacing w:line="278" w:lineRule="auto"/>
        <w:rPr>
          <w:rFonts w:ascii="Times New Roman" w:eastAsia="Aptos" w:hAnsi="Times New Roman" w:cs="Times New Roman"/>
        </w:rPr>
      </w:pPr>
    </w:p>
    <w:tbl>
      <w:tblPr>
        <w:tblStyle w:val="a5"/>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8"/>
      </w:tblGrid>
      <w:tr w:rsidR="00B91E4B" w:rsidRPr="005F0127" w14:paraId="75403D42" w14:textId="77777777">
        <w:trPr>
          <w:trHeight w:val="4037"/>
        </w:trPr>
        <w:tc>
          <w:tcPr>
            <w:tcW w:w="9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03D33" w14:textId="248BE4BA" w:rsidR="00B91E4B" w:rsidRPr="00284A49" w:rsidRDefault="00E2290D">
            <w:pPr>
              <w:spacing w:line="278" w:lineRule="auto"/>
              <w:rPr>
                <w:rFonts w:ascii="Times New Roman" w:eastAsia="Aptos" w:hAnsi="Times New Roman" w:cs="Times New Roman"/>
                <w:b/>
                <w:bCs/>
              </w:rPr>
            </w:pPr>
            <w:r w:rsidRPr="00284A49">
              <w:rPr>
                <w:rFonts w:ascii="Times New Roman" w:eastAsia="Aptos" w:hAnsi="Times New Roman" w:cs="Times New Roman"/>
                <w:b/>
                <w:bCs/>
              </w:rPr>
              <w:t xml:space="preserve">Kas, mūsų </w:t>
            </w:r>
            <w:r w:rsidR="00284A49" w:rsidRPr="00284A49">
              <w:rPr>
                <w:rFonts w:ascii="Times New Roman" w:eastAsia="Aptos" w:hAnsi="Times New Roman" w:cs="Times New Roman"/>
                <w:b/>
                <w:bCs/>
              </w:rPr>
              <w:t>nuomone</w:t>
            </w:r>
            <w:r w:rsidRPr="00284A49">
              <w:rPr>
                <w:rFonts w:ascii="Times New Roman" w:eastAsia="Aptos" w:hAnsi="Times New Roman" w:cs="Times New Roman"/>
                <w:b/>
                <w:bCs/>
              </w:rPr>
              <w:t>, buvo gerai? Kada mes gerai jautėmės? Ko išmokome? Kas mums svarbu? Ką mes suvokėme?</w:t>
            </w:r>
          </w:p>
          <w:p w14:paraId="75403D34" w14:textId="77777777" w:rsidR="00B91E4B" w:rsidRPr="005F0127" w:rsidRDefault="00B91E4B">
            <w:pPr>
              <w:spacing w:line="278" w:lineRule="auto"/>
              <w:rPr>
                <w:rFonts w:ascii="Times New Roman" w:eastAsia="Aptos" w:hAnsi="Times New Roman" w:cs="Times New Roman"/>
              </w:rPr>
            </w:pPr>
          </w:p>
          <w:p w14:paraId="75403D35" w14:textId="77777777" w:rsidR="00B91E4B" w:rsidRPr="005F0127" w:rsidRDefault="00B91E4B">
            <w:pPr>
              <w:spacing w:line="278" w:lineRule="auto"/>
              <w:rPr>
                <w:rFonts w:ascii="Times New Roman" w:eastAsia="Aptos" w:hAnsi="Times New Roman" w:cs="Times New Roman"/>
              </w:rPr>
            </w:pPr>
          </w:p>
          <w:p w14:paraId="75403D36" w14:textId="77777777" w:rsidR="00B91E4B" w:rsidRPr="005F0127" w:rsidRDefault="00B91E4B">
            <w:pPr>
              <w:spacing w:line="278" w:lineRule="auto"/>
              <w:rPr>
                <w:rFonts w:ascii="Times New Roman" w:eastAsia="Aptos" w:hAnsi="Times New Roman" w:cs="Times New Roman"/>
              </w:rPr>
            </w:pPr>
          </w:p>
          <w:p w14:paraId="75403D37" w14:textId="77777777" w:rsidR="00B91E4B" w:rsidRPr="005F0127" w:rsidRDefault="00B91E4B">
            <w:pPr>
              <w:spacing w:line="278" w:lineRule="auto"/>
              <w:rPr>
                <w:rFonts w:ascii="Times New Roman" w:eastAsia="Aptos" w:hAnsi="Times New Roman" w:cs="Times New Roman"/>
              </w:rPr>
            </w:pPr>
          </w:p>
          <w:p w14:paraId="75403D38" w14:textId="77777777" w:rsidR="00B91E4B" w:rsidRPr="005F0127" w:rsidRDefault="00B91E4B">
            <w:pPr>
              <w:spacing w:line="278" w:lineRule="auto"/>
              <w:rPr>
                <w:rFonts w:ascii="Times New Roman" w:eastAsia="Aptos" w:hAnsi="Times New Roman" w:cs="Times New Roman"/>
              </w:rPr>
            </w:pPr>
          </w:p>
          <w:p w14:paraId="75403D3C" w14:textId="77777777" w:rsidR="00B91E4B" w:rsidRPr="005F0127" w:rsidRDefault="00B91E4B">
            <w:pPr>
              <w:spacing w:line="278" w:lineRule="auto"/>
              <w:rPr>
                <w:rFonts w:ascii="Times New Roman" w:eastAsia="Aptos" w:hAnsi="Times New Roman" w:cs="Times New Roman"/>
              </w:rPr>
            </w:pPr>
          </w:p>
          <w:p w14:paraId="75403D3D" w14:textId="77777777" w:rsidR="00B91E4B" w:rsidRPr="005F0127" w:rsidRDefault="00B91E4B">
            <w:pPr>
              <w:spacing w:line="278" w:lineRule="auto"/>
              <w:rPr>
                <w:rFonts w:ascii="Times New Roman" w:eastAsia="Aptos" w:hAnsi="Times New Roman" w:cs="Times New Roman"/>
              </w:rPr>
            </w:pPr>
          </w:p>
          <w:p w14:paraId="75403D3E" w14:textId="77777777" w:rsidR="00B91E4B" w:rsidRPr="005F0127" w:rsidRDefault="00B91E4B">
            <w:pPr>
              <w:spacing w:line="278" w:lineRule="auto"/>
              <w:rPr>
                <w:rFonts w:ascii="Times New Roman" w:eastAsia="Aptos" w:hAnsi="Times New Roman" w:cs="Times New Roman"/>
              </w:rPr>
            </w:pPr>
          </w:p>
          <w:p w14:paraId="75403D3F" w14:textId="77777777" w:rsidR="00B91E4B" w:rsidRPr="005F0127" w:rsidRDefault="00B91E4B">
            <w:pPr>
              <w:spacing w:line="278" w:lineRule="auto"/>
              <w:rPr>
                <w:rFonts w:ascii="Times New Roman" w:eastAsia="Aptos" w:hAnsi="Times New Roman" w:cs="Times New Roman"/>
              </w:rPr>
            </w:pPr>
          </w:p>
          <w:p w14:paraId="75403D40" w14:textId="77777777" w:rsidR="00B91E4B" w:rsidRPr="005F0127" w:rsidRDefault="00B91E4B">
            <w:pPr>
              <w:spacing w:line="278" w:lineRule="auto"/>
              <w:rPr>
                <w:rFonts w:ascii="Times New Roman" w:eastAsia="Aptos" w:hAnsi="Times New Roman" w:cs="Times New Roman"/>
              </w:rPr>
            </w:pPr>
          </w:p>
          <w:p w14:paraId="75403D41" w14:textId="77777777" w:rsidR="00B91E4B" w:rsidRPr="005F0127" w:rsidRDefault="00B91E4B">
            <w:pPr>
              <w:spacing w:line="278" w:lineRule="auto"/>
              <w:rPr>
                <w:rFonts w:ascii="Times New Roman" w:eastAsia="Aptos" w:hAnsi="Times New Roman" w:cs="Times New Roman"/>
              </w:rPr>
            </w:pPr>
          </w:p>
        </w:tc>
      </w:tr>
      <w:tr w:rsidR="00B91E4B" w:rsidRPr="005F0127" w14:paraId="75403D55" w14:textId="77777777" w:rsidTr="00284A49">
        <w:trPr>
          <w:trHeight w:val="3322"/>
        </w:trPr>
        <w:tc>
          <w:tcPr>
            <w:tcW w:w="9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03D43" w14:textId="25D26BC5" w:rsidR="00B91E4B" w:rsidRPr="00284A49" w:rsidRDefault="00E2290D">
            <w:pPr>
              <w:spacing w:line="278" w:lineRule="auto"/>
              <w:rPr>
                <w:rFonts w:ascii="Times New Roman" w:eastAsia="Aptos" w:hAnsi="Times New Roman" w:cs="Times New Roman"/>
                <w:b/>
                <w:bCs/>
              </w:rPr>
            </w:pPr>
            <w:r w:rsidRPr="00284A49">
              <w:rPr>
                <w:rFonts w:ascii="Times New Roman" w:eastAsia="Aptos" w:hAnsi="Times New Roman" w:cs="Times New Roman"/>
                <w:b/>
                <w:bCs/>
              </w:rPr>
              <w:t>Ką reikėtų pagerinti? Kada mes blogai jautėmės? Ką reikėtų keisti?</w:t>
            </w:r>
          </w:p>
          <w:p w14:paraId="75403D44" w14:textId="77777777" w:rsidR="00B91E4B" w:rsidRPr="005F0127" w:rsidRDefault="00B91E4B">
            <w:pPr>
              <w:spacing w:line="278" w:lineRule="auto"/>
              <w:rPr>
                <w:rFonts w:ascii="Times New Roman" w:eastAsia="Aptos" w:hAnsi="Times New Roman" w:cs="Times New Roman"/>
              </w:rPr>
            </w:pPr>
          </w:p>
          <w:p w14:paraId="75403D45" w14:textId="77777777" w:rsidR="00B91E4B" w:rsidRPr="005F0127" w:rsidRDefault="00B91E4B">
            <w:pPr>
              <w:spacing w:line="278" w:lineRule="auto"/>
              <w:rPr>
                <w:rFonts w:ascii="Times New Roman" w:eastAsia="Aptos" w:hAnsi="Times New Roman" w:cs="Times New Roman"/>
              </w:rPr>
            </w:pPr>
          </w:p>
          <w:p w14:paraId="75403D46" w14:textId="77777777" w:rsidR="00B91E4B" w:rsidRPr="005F0127" w:rsidRDefault="00B91E4B">
            <w:pPr>
              <w:spacing w:line="278" w:lineRule="auto"/>
              <w:rPr>
                <w:rFonts w:ascii="Times New Roman" w:eastAsia="Aptos" w:hAnsi="Times New Roman" w:cs="Times New Roman"/>
              </w:rPr>
            </w:pPr>
          </w:p>
          <w:p w14:paraId="75403D47" w14:textId="77777777" w:rsidR="00B91E4B" w:rsidRPr="005F0127" w:rsidRDefault="00B91E4B">
            <w:pPr>
              <w:spacing w:line="278" w:lineRule="auto"/>
              <w:rPr>
                <w:rFonts w:ascii="Times New Roman" w:eastAsia="Aptos" w:hAnsi="Times New Roman" w:cs="Times New Roman"/>
              </w:rPr>
            </w:pPr>
          </w:p>
          <w:p w14:paraId="75403D48" w14:textId="77777777" w:rsidR="00B91E4B" w:rsidRPr="005F0127" w:rsidRDefault="00B91E4B">
            <w:pPr>
              <w:spacing w:line="278" w:lineRule="auto"/>
              <w:rPr>
                <w:rFonts w:ascii="Times New Roman" w:eastAsia="Aptos" w:hAnsi="Times New Roman" w:cs="Times New Roman"/>
              </w:rPr>
            </w:pPr>
          </w:p>
          <w:p w14:paraId="75403D49" w14:textId="77777777" w:rsidR="00B91E4B" w:rsidRPr="005F0127" w:rsidRDefault="00B91E4B">
            <w:pPr>
              <w:spacing w:line="278" w:lineRule="auto"/>
              <w:rPr>
                <w:rFonts w:ascii="Times New Roman" w:eastAsia="Aptos" w:hAnsi="Times New Roman" w:cs="Times New Roman"/>
              </w:rPr>
            </w:pPr>
          </w:p>
          <w:p w14:paraId="75403D4A" w14:textId="0334B81F" w:rsidR="00B91E4B" w:rsidRDefault="00B91E4B">
            <w:pPr>
              <w:spacing w:line="278" w:lineRule="auto"/>
              <w:rPr>
                <w:rFonts w:ascii="Times New Roman" w:eastAsia="Aptos" w:hAnsi="Times New Roman" w:cs="Times New Roman"/>
              </w:rPr>
            </w:pPr>
          </w:p>
          <w:p w14:paraId="3A9A81A8" w14:textId="77777777" w:rsidR="00DC699D" w:rsidRDefault="00DC699D">
            <w:pPr>
              <w:spacing w:line="278" w:lineRule="auto"/>
              <w:rPr>
                <w:rFonts w:ascii="Times New Roman" w:eastAsia="Aptos" w:hAnsi="Times New Roman" w:cs="Times New Roman"/>
              </w:rPr>
            </w:pPr>
          </w:p>
          <w:p w14:paraId="6E6F0AB3" w14:textId="77777777" w:rsidR="00DC699D" w:rsidRDefault="00DC699D">
            <w:pPr>
              <w:spacing w:line="278" w:lineRule="auto"/>
              <w:rPr>
                <w:rFonts w:ascii="Times New Roman" w:eastAsia="Aptos" w:hAnsi="Times New Roman" w:cs="Times New Roman"/>
              </w:rPr>
            </w:pPr>
          </w:p>
          <w:p w14:paraId="081122F1" w14:textId="77777777" w:rsidR="00DC699D" w:rsidRPr="005F0127" w:rsidRDefault="00DC699D">
            <w:pPr>
              <w:spacing w:line="278" w:lineRule="auto"/>
              <w:rPr>
                <w:rFonts w:ascii="Times New Roman" w:eastAsia="Aptos" w:hAnsi="Times New Roman" w:cs="Times New Roman"/>
              </w:rPr>
            </w:pPr>
          </w:p>
          <w:p w14:paraId="72975D82" w14:textId="77777777" w:rsidR="00B91E4B" w:rsidRDefault="00B91E4B">
            <w:pPr>
              <w:spacing w:line="278" w:lineRule="auto"/>
              <w:rPr>
                <w:rFonts w:ascii="Times New Roman" w:eastAsia="Aptos" w:hAnsi="Times New Roman" w:cs="Times New Roman"/>
              </w:rPr>
            </w:pPr>
          </w:p>
          <w:p w14:paraId="6079C6A4" w14:textId="77777777" w:rsidR="00284A49" w:rsidRDefault="00284A49">
            <w:pPr>
              <w:spacing w:line="278" w:lineRule="auto"/>
              <w:rPr>
                <w:rFonts w:ascii="Times New Roman" w:eastAsia="Aptos" w:hAnsi="Times New Roman" w:cs="Times New Roman"/>
              </w:rPr>
            </w:pPr>
          </w:p>
          <w:p w14:paraId="75403D54" w14:textId="33EB2F13" w:rsidR="00284A49" w:rsidRPr="005F0127" w:rsidRDefault="00284A49">
            <w:pPr>
              <w:spacing w:line="278" w:lineRule="auto"/>
              <w:rPr>
                <w:rFonts w:ascii="Times New Roman" w:eastAsia="Aptos" w:hAnsi="Times New Roman" w:cs="Times New Roman"/>
              </w:rPr>
            </w:pPr>
          </w:p>
        </w:tc>
      </w:tr>
    </w:tbl>
    <w:p w14:paraId="1F636069" w14:textId="77777777" w:rsidR="00284A49" w:rsidRDefault="00284A49" w:rsidP="0063397E">
      <w:pPr>
        <w:spacing w:after="0" w:line="240" w:lineRule="auto"/>
        <w:jc w:val="right"/>
        <w:rPr>
          <w:rFonts w:ascii="Times New Roman" w:hAnsi="Times New Roman" w:cs="Times New Roman"/>
          <w:sz w:val="20"/>
          <w:szCs w:val="20"/>
        </w:rPr>
      </w:pPr>
    </w:p>
    <w:p w14:paraId="51A543BE" w14:textId="77777777" w:rsidR="00284A49" w:rsidRDefault="00284A49">
      <w:pPr>
        <w:rPr>
          <w:rFonts w:ascii="Times New Roman" w:hAnsi="Times New Roman" w:cs="Times New Roman"/>
          <w:sz w:val="20"/>
          <w:szCs w:val="20"/>
        </w:rPr>
      </w:pPr>
      <w:r>
        <w:rPr>
          <w:rFonts w:ascii="Times New Roman" w:hAnsi="Times New Roman" w:cs="Times New Roman"/>
          <w:sz w:val="20"/>
          <w:szCs w:val="20"/>
        </w:rPr>
        <w:br w:type="page"/>
      </w:r>
    </w:p>
    <w:p w14:paraId="34702226" w14:textId="77777777" w:rsidR="00284A49" w:rsidRPr="00284A49" w:rsidRDefault="0063397E" w:rsidP="0063397E">
      <w:pPr>
        <w:spacing w:after="0" w:line="240" w:lineRule="auto"/>
        <w:jc w:val="right"/>
        <w:rPr>
          <w:rFonts w:ascii="Times New Roman" w:hAnsi="Times New Roman" w:cs="Times New Roman"/>
        </w:rPr>
      </w:pPr>
      <w:r w:rsidRPr="00284A49">
        <w:rPr>
          <w:rFonts w:ascii="Times New Roman" w:hAnsi="Times New Roman" w:cs="Times New Roman"/>
        </w:rPr>
        <w:lastRenderedPageBreak/>
        <w:t xml:space="preserve">Joniškio rajono bendrojo ugdymo mokyklų </w:t>
      </w:r>
    </w:p>
    <w:p w14:paraId="136CA7DF" w14:textId="4C24A238" w:rsidR="0063397E" w:rsidRPr="00284A49" w:rsidRDefault="0063397E" w:rsidP="0063397E">
      <w:pPr>
        <w:spacing w:after="0" w:line="240" w:lineRule="auto"/>
        <w:jc w:val="right"/>
        <w:rPr>
          <w:rFonts w:ascii="Times New Roman" w:hAnsi="Times New Roman" w:cs="Times New Roman"/>
          <w:b/>
        </w:rPr>
      </w:pPr>
      <w:r w:rsidRPr="00284A49">
        <w:rPr>
          <w:rFonts w:ascii="Times New Roman" w:hAnsi="Times New Roman" w:cs="Times New Roman"/>
        </w:rPr>
        <w:t>kolegialaus grįžtamojo ryšio organizavimo tvarkos aprašo 8 priedas</w:t>
      </w:r>
    </w:p>
    <w:p w14:paraId="2670B220" w14:textId="7110B9A7" w:rsidR="0063397E" w:rsidRDefault="0063397E">
      <w:pPr>
        <w:spacing w:line="278" w:lineRule="auto"/>
        <w:rPr>
          <w:rFonts w:ascii="Times New Roman" w:eastAsia="Aptos" w:hAnsi="Times New Roman" w:cs="Times New Roman"/>
          <w:b/>
        </w:rPr>
      </w:pPr>
    </w:p>
    <w:p w14:paraId="29AF2312" w14:textId="77777777" w:rsidR="00371898" w:rsidRDefault="00371898">
      <w:pPr>
        <w:spacing w:line="278" w:lineRule="auto"/>
        <w:rPr>
          <w:rFonts w:ascii="Times New Roman" w:eastAsia="Aptos" w:hAnsi="Times New Roman" w:cs="Times New Roman"/>
          <w:b/>
        </w:rPr>
      </w:pPr>
    </w:p>
    <w:p w14:paraId="75403D59" w14:textId="2D1B408D" w:rsidR="00B91E4B" w:rsidRPr="005F0127" w:rsidRDefault="00E2290D" w:rsidP="00371898">
      <w:pPr>
        <w:spacing w:line="278" w:lineRule="auto"/>
        <w:jc w:val="center"/>
        <w:rPr>
          <w:rFonts w:ascii="Times New Roman" w:eastAsia="Aptos" w:hAnsi="Times New Roman" w:cs="Times New Roman"/>
        </w:rPr>
      </w:pPr>
      <w:r w:rsidRPr="005F0127">
        <w:rPr>
          <w:rFonts w:ascii="Times New Roman" w:eastAsia="Aptos" w:hAnsi="Times New Roman" w:cs="Times New Roman"/>
          <w:b/>
        </w:rPr>
        <w:t xml:space="preserve">Mokytojo refleksija </w:t>
      </w:r>
      <w:r w:rsidR="00880F71">
        <w:rPr>
          <w:rFonts w:ascii="Times New Roman" w:eastAsia="Aptos" w:hAnsi="Times New Roman" w:cs="Times New Roman"/>
          <w:b/>
        </w:rPr>
        <w:t xml:space="preserve">iš </w:t>
      </w:r>
      <w:r w:rsidRPr="005F0127">
        <w:rPr>
          <w:rFonts w:ascii="Times New Roman" w:eastAsia="Aptos" w:hAnsi="Times New Roman" w:cs="Times New Roman"/>
          <w:b/>
        </w:rPr>
        <w:t xml:space="preserve">KGR </w:t>
      </w:r>
      <w:r w:rsidR="00880F71">
        <w:rPr>
          <w:rFonts w:ascii="Times New Roman" w:eastAsia="Aptos" w:hAnsi="Times New Roman" w:cs="Times New Roman"/>
          <w:b/>
        </w:rPr>
        <w:t xml:space="preserve">metu gautų įžvalgų </w:t>
      </w:r>
    </w:p>
    <w:tbl>
      <w:tblPr>
        <w:tblStyle w:val="a6"/>
        <w:tblW w:w="92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4"/>
      </w:tblGrid>
      <w:tr w:rsidR="00B91E4B" w:rsidRPr="005F0127" w14:paraId="75403D5B" w14:textId="77777777" w:rsidTr="00DC699D">
        <w:trPr>
          <w:trHeight w:val="2713"/>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42360" w14:textId="77777777" w:rsidR="00B91E4B" w:rsidRDefault="00E2290D">
            <w:pPr>
              <w:spacing w:line="278" w:lineRule="auto"/>
              <w:rPr>
                <w:rFonts w:ascii="Times New Roman" w:eastAsia="Aptos" w:hAnsi="Times New Roman" w:cs="Times New Roman"/>
                <w:b/>
                <w:bCs/>
              </w:rPr>
            </w:pPr>
            <w:r w:rsidRPr="00371898">
              <w:rPr>
                <w:rFonts w:ascii="Times New Roman" w:eastAsia="Aptos" w:hAnsi="Times New Roman" w:cs="Times New Roman"/>
                <w:b/>
                <w:bCs/>
              </w:rPr>
              <w:t>Man svarbi grįžtamoji informacija:</w:t>
            </w:r>
          </w:p>
          <w:p w14:paraId="0C10E379" w14:textId="77777777" w:rsidR="00371898" w:rsidRDefault="00371898">
            <w:pPr>
              <w:spacing w:line="278" w:lineRule="auto"/>
              <w:rPr>
                <w:rFonts w:ascii="Times New Roman" w:eastAsia="Aptos" w:hAnsi="Times New Roman" w:cs="Times New Roman"/>
                <w:b/>
                <w:bCs/>
              </w:rPr>
            </w:pPr>
          </w:p>
          <w:p w14:paraId="5A2F08CF" w14:textId="77777777" w:rsidR="00371898" w:rsidRDefault="00371898">
            <w:pPr>
              <w:spacing w:line="278" w:lineRule="auto"/>
              <w:rPr>
                <w:rFonts w:ascii="Times New Roman" w:eastAsia="Aptos" w:hAnsi="Times New Roman" w:cs="Times New Roman"/>
                <w:b/>
                <w:bCs/>
              </w:rPr>
            </w:pPr>
          </w:p>
          <w:p w14:paraId="7F773F13" w14:textId="77777777" w:rsidR="00371898" w:rsidRDefault="00371898">
            <w:pPr>
              <w:spacing w:line="278" w:lineRule="auto"/>
              <w:rPr>
                <w:rFonts w:ascii="Times New Roman" w:eastAsia="Aptos" w:hAnsi="Times New Roman" w:cs="Times New Roman"/>
                <w:b/>
                <w:bCs/>
              </w:rPr>
            </w:pPr>
          </w:p>
          <w:p w14:paraId="6782BCB2" w14:textId="77777777" w:rsidR="00371898" w:rsidRDefault="00371898">
            <w:pPr>
              <w:spacing w:line="278" w:lineRule="auto"/>
              <w:rPr>
                <w:rFonts w:ascii="Times New Roman" w:eastAsia="Aptos" w:hAnsi="Times New Roman" w:cs="Times New Roman"/>
                <w:b/>
                <w:bCs/>
              </w:rPr>
            </w:pPr>
          </w:p>
          <w:p w14:paraId="142774DF" w14:textId="77777777" w:rsidR="00371898" w:rsidRDefault="00371898">
            <w:pPr>
              <w:spacing w:line="278" w:lineRule="auto"/>
              <w:rPr>
                <w:rFonts w:ascii="Times New Roman" w:eastAsia="Aptos" w:hAnsi="Times New Roman" w:cs="Times New Roman"/>
                <w:b/>
                <w:bCs/>
              </w:rPr>
            </w:pPr>
          </w:p>
          <w:p w14:paraId="52D2E881" w14:textId="77777777" w:rsidR="00DC699D" w:rsidRDefault="00DC699D">
            <w:pPr>
              <w:spacing w:line="278" w:lineRule="auto"/>
              <w:rPr>
                <w:rFonts w:ascii="Times New Roman" w:eastAsia="Aptos" w:hAnsi="Times New Roman" w:cs="Times New Roman"/>
                <w:b/>
                <w:bCs/>
              </w:rPr>
            </w:pPr>
          </w:p>
          <w:p w14:paraId="1286BDD0" w14:textId="77777777" w:rsidR="00DC699D" w:rsidRDefault="00DC699D">
            <w:pPr>
              <w:spacing w:line="278" w:lineRule="auto"/>
              <w:rPr>
                <w:rFonts w:ascii="Times New Roman" w:eastAsia="Aptos" w:hAnsi="Times New Roman" w:cs="Times New Roman"/>
                <w:b/>
                <w:bCs/>
              </w:rPr>
            </w:pPr>
          </w:p>
          <w:p w14:paraId="091D7D21" w14:textId="77777777" w:rsidR="00DC699D" w:rsidRDefault="00DC699D">
            <w:pPr>
              <w:spacing w:line="278" w:lineRule="auto"/>
              <w:rPr>
                <w:rFonts w:ascii="Times New Roman" w:eastAsia="Aptos" w:hAnsi="Times New Roman" w:cs="Times New Roman"/>
                <w:b/>
                <w:bCs/>
              </w:rPr>
            </w:pPr>
          </w:p>
          <w:p w14:paraId="75403D5A" w14:textId="7FB5D4E6" w:rsidR="00DC699D" w:rsidRPr="00371898" w:rsidRDefault="00DC699D">
            <w:pPr>
              <w:spacing w:line="278" w:lineRule="auto"/>
              <w:rPr>
                <w:rFonts w:ascii="Times New Roman" w:eastAsia="Aptos" w:hAnsi="Times New Roman" w:cs="Times New Roman"/>
                <w:b/>
                <w:bCs/>
              </w:rPr>
            </w:pPr>
          </w:p>
        </w:tc>
      </w:tr>
      <w:tr w:rsidR="00B91E4B" w:rsidRPr="005F0127" w14:paraId="75403D5D" w14:textId="77777777">
        <w:trPr>
          <w:trHeight w:val="4042"/>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CCD537" w14:textId="77777777" w:rsidR="00B91E4B" w:rsidRDefault="00E2290D">
            <w:pPr>
              <w:spacing w:line="278" w:lineRule="auto"/>
              <w:rPr>
                <w:rFonts w:ascii="Times New Roman" w:eastAsia="Aptos" w:hAnsi="Times New Roman" w:cs="Times New Roman"/>
                <w:b/>
                <w:bCs/>
              </w:rPr>
            </w:pPr>
            <w:r w:rsidRPr="00371898">
              <w:rPr>
                <w:rFonts w:ascii="Times New Roman" w:eastAsia="Aptos" w:hAnsi="Times New Roman" w:cs="Times New Roman"/>
                <w:b/>
                <w:bCs/>
              </w:rPr>
              <w:t>Kur susilaukiau pastiprinimo</w:t>
            </w:r>
            <w:r w:rsidR="00371898" w:rsidRPr="00371898">
              <w:rPr>
                <w:rFonts w:ascii="Times New Roman" w:eastAsia="Aptos" w:hAnsi="Times New Roman" w:cs="Times New Roman"/>
                <w:b/>
                <w:bCs/>
              </w:rPr>
              <w:t>?</w:t>
            </w:r>
          </w:p>
          <w:p w14:paraId="3A6D69C7" w14:textId="77777777" w:rsidR="00371898" w:rsidRDefault="00371898">
            <w:pPr>
              <w:spacing w:line="278" w:lineRule="auto"/>
              <w:rPr>
                <w:rFonts w:ascii="Times New Roman" w:eastAsia="Aptos" w:hAnsi="Times New Roman" w:cs="Times New Roman"/>
                <w:b/>
                <w:bCs/>
              </w:rPr>
            </w:pPr>
          </w:p>
          <w:p w14:paraId="4BF43D9E" w14:textId="77777777" w:rsidR="00371898" w:rsidRDefault="00371898">
            <w:pPr>
              <w:spacing w:line="278" w:lineRule="auto"/>
              <w:rPr>
                <w:rFonts w:ascii="Times New Roman" w:eastAsia="Aptos" w:hAnsi="Times New Roman" w:cs="Times New Roman"/>
                <w:b/>
                <w:bCs/>
              </w:rPr>
            </w:pPr>
          </w:p>
          <w:p w14:paraId="551A809C" w14:textId="77777777" w:rsidR="00371898" w:rsidRDefault="00371898">
            <w:pPr>
              <w:spacing w:line="278" w:lineRule="auto"/>
              <w:rPr>
                <w:rFonts w:ascii="Times New Roman" w:eastAsia="Aptos" w:hAnsi="Times New Roman" w:cs="Times New Roman"/>
                <w:b/>
                <w:bCs/>
              </w:rPr>
            </w:pPr>
          </w:p>
          <w:p w14:paraId="39622EB4" w14:textId="77777777" w:rsidR="00371898" w:rsidRDefault="00371898">
            <w:pPr>
              <w:spacing w:line="278" w:lineRule="auto"/>
              <w:rPr>
                <w:rFonts w:ascii="Times New Roman" w:eastAsia="Aptos" w:hAnsi="Times New Roman" w:cs="Times New Roman"/>
                <w:b/>
                <w:bCs/>
              </w:rPr>
            </w:pPr>
          </w:p>
          <w:p w14:paraId="75403D5C" w14:textId="2258BB23" w:rsidR="00371898" w:rsidRPr="00371898" w:rsidRDefault="00371898">
            <w:pPr>
              <w:spacing w:line="278" w:lineRule="auto"/>
              <w:rPr>
                <w:rFonts w:ascii="Times New Roman" w:eastAsia="Aptos" w:hAnsi="Times New Roman" w:cs="Times New Roman"/>
                <w:b/>
                <w:bCs/>
              </w:rPr>
            </w:pPr>
          </w:p>
        </w:tc>
      </w:tr>
      <w:tr w:rsidR="00B91E4B" w:rsidRPr="005F0127" w14:paraId="75403D67" w14:textId="77777777">
        <w:trPr>
          <w:trHeight w:val="4040"/>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03D5E" w14:textId="499B9DF9" w:rsidR="00B91E4B" w:rsidRPr="00371898" w:rsidRDefault="00E2290D">
            <w:pPr>
              <w:spacing w:line="278" w:lineRule="auto"/>
              <w:rPr>
                <w:rFonts w:ascii="Times New Roman" w:eastAsia="Aptos" w:hAnsi="Times New Roman" w:cs="Times New Roman"/>
                <w:b/>
                <w:bCs/>
              </w:rPr>
            </w:pPr>
            <w:r w:rsidRPr="00371898">
              <w:rPr>
                <w:rFonts w:ascii="Times New Roman" w:eastAsia="Aptos" w:hAnsi="Times New Roman" w:cs="Times New Roman"/>
                <w:b/>
                <w:bCs/>
              </w:rPr>
              <w:t>Ką galėčiau</w:t>
            </w:r>
            <w:r w:rsidR="00371898" w:rsidRPr="00371898">
              <w:rPr>
                <w:rFonts w:ascii="Times New Roman" w:eastAsia="Aptos" w:hAnsi="Times New Roman" w:cs="Times New Roman"/>
                <w:b/>
                <w:bCs/>
              </w:rPr>
              <w:t xml:space="preserve"> </w:t>
            </w:r>
            <w:r w:rsidRPr="00371898">
              <w:rPr>
                <w:rFonts w:ascii="Times New Roman" w:eastAsia="Aptos" w:hAnsi="Times New Roman" w:cs="Times New Roman"/>
                <w:b/>
                <w:bCs/>
              </w:rPr>
              <w:t>/</w:t>
            </w:r>
            <w:r w:rsidR="00371898" w:rsidRPr="00371898">
              <w:rPr>
                <w:rFonts w:ascii="Times New Roman" w:eastAsia="Aptos" w:hAnsi="Times New Roman" w:cs="Times New Roman"/>
                <w:b/>
                <w:bCs/>
              </w:rPr>
              <w:t xml:space="preserve"> </w:t>
            </w:r>
            <w:r w:rsidRPr="00371898">
              <w:rPr>
                <w:rFonts w:ascii="Times New Roman" w:eastAsia="Aptos" w:hAnsi="Times New Roman" w:cs="Times New Roman"/>
                <w:b/>
                <w:bCs/>
              </w:rPr>
              <w:t>reikėtų</w:t>
            </w:r>
            <w:r w:rsidR="00371898" w:rsidRPr="00371898">
              <w:rPr>
                <w:rFonts w:ascii="Times New Roman" w:eastAsia="Aptos" w:hAnsi="Times New Roman" w:cs="Times New Roman"/>
                <w:b/>
                <w:bCs/>
              </w:rPr>
              <w:t xml:space="preserve"> </w:t>
            </w:r>
            <w:r w:rsidRPr="00371898">
              <w:rPr>
                <w:rFonts w:ascii="Times New Roman" w:eastAsia="Aptos" w:hAnsi="Times New Roman" w:cs="Times New Roman"/>
                <w:b/>
                <w:bCs/>
              </w:rPr>
              <w:t>/</w:t>
            </w:r>
            <w:r w:rsidR="00371898" w:rsidRPr="00371898">
              <w:rPr>
                <w:rFonts w:ascii="Times New Roman" w:eastAsia="Aptos" w:hAnsi="Times New Roman" w:cs="Times New Roman"/>
                <w:b/>
                <w:bCs/>
              </w:rPr>
              <w:t xml:space="preserve"> </w:t>
            </w:r>
            <w:r w:rsidRPr="00371898">
              <w:rPr>
                <w:rFonts w:ascii="Times New Roman" w:eastAsia="Aptos" w:hAnsi="Times New Roman" w:cs="Times New Roman"/>
                <w:b/>
                <w:bCs/>
              </w:rPr>
              <w:t>norėčiau pakeisti, išbandyti:</w:t>
            </w:r>
          </w:p>
          <w:p w14:paraId="75403D5F" w14:textId="77777777" w:rsidR="00B91E4B" w:rsidRPr="005F0127" w:rsidRDefault="00B91E4B">
            <w:pPr>
              <w:spacing w:line="278" w:lineRule="auto"/>
              <w:rPr>
                <w:rFonts w:ascii="Times New Roman" w:eastAsia="Aptos" w:hAnsi="Times New Roman" w:cs="Times New Roman"/>
              </w:rPr>
            </w:pPr>
          </w:p>
          <w:p w14:paraId="5ACC9DDA" w14:textId="76D0A4CF" w:rsidR="00371898" w:rsidRDefault="00371898">
            <w:pPr>
              <w:spacing w:line="278" w:lineRule="auto"/>
              <w:rPr>
                <w:rFonts w:ascii="Times New Roman" w:eastAsia="Aptos" w:hAnsi="Times New Roman" w:cs="Times New Roman"/>
              </w:rPr>
            </w:pPr>
          </w:p>
          <w:p w14:paraId="3D4F99A0" w14:textId="31C575DA" w:rsidR="00371898" w:rsidRDefault="00371898">
            <w:pPr>
              <w:spacing w:line="278" w:lineRule="auto"/>
              <w:rPr>
                <w:rFonts w:ascii="Times New Roman" w:eastAsia="Aptos" w:hAnsi="Times New Roman" w:cs="Times New Roman"/>
              </w:rPr>
            </w:pPr>
          </w:p>
          <w:p w14:paraId="7F470728" w14:textId="77777777" w:rsidR="00371898" w:rsidRPr="005F0127" w:rsidRDefault="00371898">
            <w:pPr>
              <w:spacing w:line="278" w:lineRule="auto"/>
              <w:rPr>
                <w:rFonts w:ascii="Times New Roman" w:eastAsia="Aptos" w:hAnsi="Times New Roman" w:cs="Times New Roman"/>
              </w:rPr>
            </w:pPr>
          </w:p>
          <w:p w14:paraId="75403D65" w14:textId="77777777" w:rsidR="00B91E4B" w:rsidRPr="005F0127" w:rsidRDefault="00B91E4B">
            <w:pPr>
              <w:spacing w:line="278" w:lineRule="auto"/>
              <w:rPr>
                <w:rFonts w:ascii="Times New Roman" w:eastAsia="Aptos" w:hAnsi="Times New Roman" w:cs="Times New Roman"/>
              </w:rPr>
            </w:pPr>
          </w:p>
          <w:p w14:paraId="75403D66" w14:textId="77777777" w:rsidR="00B91E4B" w:rsidRPr="005F0127" w:rsidRDefault="00B91E4B">
            <w:pPr>
              <w:spacing w:line="278" w:lineRule="auto"/>
              <w:rPr>
                <w:rFonts w:ascii="Times New Roman" w:eastAsia="Aptos" w:hAnsi="Times New Roman" w:cs="Times New Roman"/>
              </w:rPr>
            </w:pPr>
          </w:p>
        </w:tc>
      </w:tr>
    </w:tbl>
    <w:p w14:paraId="75403D68" w14:textId="77777777" w:rsidR="00B91E4B" w:rsidRPr="005F0127" w:rsidRDefault="00B91E4B">
      <w:pPr>
        <w:spacing w:after="0" w:line="276" w:lineRule="auto"/>
        <w:jc w:val="both"/>
        <w:rPr>
          <w:rFonts w:ascii="Times New Roman" w:hAnsi="Times New Roman" w:cs="Times New Roman"/>
        </w:rPr>
      </w:pPr>
    </w:p>
    <w:sectPr w:rsidR="00B91E4B" w:rsidRPr="005F0127" w:rsidSect="00D55661">
      <w:pgSz w:w="11909" w:h="16834"/>
      <w:pgMar w:top="1134" w:right="567" w:bottom="1134" w:left="1701" w:header="0" w:footer="533"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40E80"/>
    <w:multiLevelType w:val="multilevel"/>
    <w:tmpl w:val="0427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471DD7"/>
    <w:multiLevelType w:val="multilevel"/>
    <w:tmpl w:val="F55EAB28"/>
    <w:lvl w:ilvl="0">
      <w:start w:val="1"/>
      <w:numFmt w:val="decimal"/>
      <w:lvlText w:val="%1."/>
      <w:lvlJc w:val="left"/>
      <w:pPr>
        <w:ind w:left="360" w:hanging="360"/>
      </w:pPr>
      <w:rPr>
        <w:rFonts w:ascii="Times New Roman" w:eastAsia="Times New Roman" w:hAnsi="Times New Roman" w:cs="Times New Roman"/>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148982">
    <w:abstractNumId w:val="1"/>
  </w:num>
  <w:num w:numId="2" w16cid:durableId="107308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E4B"/>
    <w:rsid w:val="000448FE"/>
    <w:rsid w:val="00097D11"/>
    <w:rsid w:val="000A603D"/>
    <w:rsid w:val="000D16AF"/>
    <w:rsid w:val="000F0CFD"/>
    <w:rsid w:val="001138B2"/>
    <w:rsid w:val="00142BCB"/>
    <w:rsid w:val="00157BCB"/>
    <w:rsid w:val="00170869"/>
    <w:rsid w:val="001848BC"/>
    <w:rsid w:val="001C0278"/>
    <w:rsid w:val="001D01D0"/>
    <w:rsid w:val="001F1818"/>
    <w:rsid w:val="001F6302"/>
    <w:rsid w:val="00245A16"/>
    <w:rsid w:val="00263DA4"/>
    <w:rsid w:val="002665B5"/>
    <w:rsid w:val="0027095B"/>
    <w:rsid w:val="00275357"/>
    <w:rsid w:val="00284A49"/>
    <w:rsid w:val="002A66CF"/>
    <w:rsid w:val="002D0D98"/>
    <w:rsid w:val="002D2100"/>
    <w:rsid w:val="002E03A2"/>
    <w:rsid w:val="002F1C08"/>
    <w:rsid w:val="00321582"/>
    <w:rsid w:val="00363958"/>
    <w:rsid w:val="00367AC2"/>
    <w:rsid w:val="00370BFF"/>
    <w:rsid w:val="00371898"/>
    <w:rsid w:val="003A2A76"/>
    <w:rsid w:val="003B676A"/>
    <w:rsid w:val="00423E72"/>
    <w:rsid w:val="004245AB"/>
    <w:rsid w:val="004336A3"/>
    <w:rsid w:val="004361EB"/>
    <w:rsid w:val="00466AB7"/>
    <w:rsid w:val="00483A76"/>
    <w:rsid w:val="0049684F"/>
    <w:rsid w:val="004A7528"/>
    <w:rsid w:val="004E0E29"/>
    <w:rsid w:val="004F6C22"/>
    <w:rsid w:val="0051354B"/>
    <w:rsid w:val="0052701B"/>
    <w:rsid w:val="0057389C"/>
    <w:rsid w:val="0057614B"/>
    <w:rsid w:val="00585FA5"/>
    <w:rsid w:val="00590A26"/>
    <w:rsid w:val="005B38BB"/>
    <w:rsid w:val="005E2AAA"/>
    <w:rsid w:val="005E439C"/>
    <w:rsid w:val="005E5E68"/>
    <w:rsid w:val="005F0127"/>
    <w:rsid w:val="005F3CDF"/>
    <w:rsid w:val="005F76C4"/>
    <w:rsid w:val="00611AB3"/>
    <w:rsid w:val="00616C86"/>
    <w:rsid w:val="00623105"/>
    <w:rsid w:val="006260AD"/>
    <w:rsid w:val="0063397E"/>
    <w:rsid w:val="0066239B"/>
    <w:rsid w:val="006907F8"/>
    <w:rsid w:val="006965F3"/>
    <w:rsid w:val="006D7312"/>
    <w:rsid w:val="00702791"/>
    <w:rsid w:val="00723065"/>
    <w:rsid w:val="00752D92"/>
    <w:rsid w:val="00763F23"/>
    <w:rsid w:val="0077601E"/>
    <w:rsid w:val="00777C46"/>
    <w:rsid w:val="00777EE8"/>
    <w:rsid w:val="00783F63"/>
    <w:rsid w:val="007A7E83"/>
    <w:rsid w:val="007E08AF"/>
    <w:rsid w:val="00801273"/>
    <w:rsid w:val="00813F18"/>
    <w:rsid w:val="0084432A"/>
    <w:rsid w:val="00854ED2"/>
    <w:rsid w:val="00856501"/>
    <w:rsid w:val="00857DB1"/>
    <w:rsid w:val="008623F6"/>
    <w:rsid w:val="00880F71"/>
    <w:rsid w:val="00891248"/>
    <w:rsid w:val="00900779"/>
    <w:rsid w:val="00904D06"/>
    <w:rsid w:val="009236B0"/>
    <w:rsid w:val="00926A20"/>
    <w:rsid w:val="00934E88"/>
    <w:rsid w:val="00954F44"/>
    <w:rsid w:val="00981A95"/>
    <w:rsid w:val="009D3241"/>
    <w:rsid w:val="009D3A8A"/>
    <w:rsid w:val="009E415E"/>
    <w:rsid w:val="009F4C11"/>
    <w:rsid w:val="00A037B8"/>
    <w:rsid w:val="00A11517"/>
    <w:rsid w:val="00A4003C"/>
    <w:rsid w:val="00A44A94"/>
    <w:rsid w:val="00A57D69"/>
    <w:rsid w:val="00A71770"/>
    <w:rsid w:val="00A77447"/>
    <w:rsid w:val="00A8544B"/>
    <w:rsid w:val="00AA0A86"/>
    <w:rsid w:val="00AA1BC7"/>
    <w:rsid w:val="00AB2636"/>
    <w:rsid w:val="00AB6E9F"/>
    <w:rsid w:val="00AD7AC2"/>
    <w:rsid w:val="00AF3914"/>
    <w:rsid w:val="00B01D41"/>
    <w:rsid w:val="00B117F1"/>
    <w:rsid w:val="00B35E16"/>
    <w:rsid w:val="00B56946"/>
    <w:rsid w:val="00B7698A"/>
    <w:rsid w:val="00B91E4B"/>
    <w:rsid w:val="00BA52D8"/>
    <w:rsid w:val="00BC196F"/>
    <w:rsid w:val="00BE0713"/>
    <w:rsid w:val="00BF1F9A"/>
    <w:rsid w:val="00BF2F7D"/>
    <w:rsid w:val="00C03044"/>
    <w:rsid w:val="00C03875"/>
    <w:rsid w:val="00C3203A"/>
    <w:rsid w:val="00C54550"/>
    <w:rsid w:val="00C5471F"/>
    <w:rsid w:val="00C627EA"/>
    <w:rsid w:val="00C91A31"/>
    <w:rsid w:val="00CB52FD"/>
    <w:rsid w:val="00D14C53"/>
    <w:rsid w:val="00D21153"/>
    <w:rsid w:val="00D438C1"/>
    <w:rsid w:val="00D55661"/>
    <w:rsid w:val="00D72AE9"/>
    <w:rsid w:val="00DA5E70"/>
    <w:rsid w:val="00DB05D8"/>
    <w:rsid w:val="00DB4D82"/>
    <w:rsid w:val="00DC64D4"/>
    <w:rsid w:val="00DC699D"/>
    <w:rsid w:val="00DD44C9"/>
    <w:rsid w:val="00E2290D"/>
    <w:rsid w:val="00E3233E"/>
    <w:rsid w:val="00E36693"/>
    <w:rsid w:val="00EA6FDA"/>
    <w:rsid w:val="00ED365C"/>
    <w:rsid w:val="00F13884"/>
    <w:rsid w:val="00F32A20"/>
    <w:rsid w:val="00F42557"/>
    <w:rsid w:val="00FC476C"/>
    <w:rsid w:val="00FD0B6A"/>
    <w:rsid w:val="00FD1B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3BEA"/>
  <w15:docId w15:val="{06D986C6-7114-41AB-A586-2D8D57D8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rPr>
      <w:rFonts w:ascii="Cambria" w:eastAsia="Cambria" w:hAnsi="Cambria" w:cs="Cambria"/>
    </w:r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top w:w="15" w:type="dxa"/>
        <w:left w:w="15" w:type="dxa"/>
        <w:bottom w:w="15" w:type="dxa"/>
        <w:right w:w="15" w:type="dxa"/>
      </w:tblCellMar>
    </w:tblPr>
  </w:style>
  <w:style w:type="table" w:customStyle="1" w:styleId="a5">
    <w:basedOn w:val="TableNormal"/>
    <w:pPr>
      <w:spacing w:after="0" w:line="240" w:lineRule="auto"/>
    </w:pPr>
    <w:rPr>
      <w:rFonts w:ascii="Cambria" w:eastAsia="Cambria" w:hAnsi="Cambria" w:cs="Cambria"/>
    </w:r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top w:w="15" w:type="dxa"/>
        <w:left w:w="15" w:type="dxa"/>
        <w:bottom w:w="15" w:type="dxa"/>
        <w:right w:w="15" w:type="dxa"/>
      </w:tblCellMar>
    </w:tblPr>
  </w:style>
  <w:style w:type="paragraph" w:styleId="Sraopastraipa">
    <w:name w:val="List Paragraph"/>
    <w:basedOn w:val="prastasis"/>
    <w:uiPriority w:val="34"/>
    <w:qFormat/>
    <w:rsid w:val="00DD4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10907</Words>
  <Characters>6218</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Vartotojas1</dc:creator>
  <cp:lastModifiedBy>DAIVA ROCIENĖ</cp:lastModifiedBy>
  <cp:revision>2</cp:revision>
  <cp:lastPrinted>2024-12-18T08:24:00Z</cp:lastPrinted>
  <dcterms:created xsi:type="dcterms:W3CDTF">2026-01-20T06:53:00Z</dcterms:created>
  <dcterms:modified xsi:type="dcterms:W3CDTF">2026-01-20T06:53:00Z</dcterms:modified>
</cp:coreProperties>
</file>