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AAC192" w14:textId="5A59EEB9" w:rsidR="008F5B60" w:rsidRPr="006F36B3" w:rsidRDefault="008F5B60" w:rsidP="008F5B60">
      <w:pPr>
        <w:pStyle w:val="Betarp"/>
        <w:ind w:left="11664"/>
        <w:rPr>
          <w:rFonts w:ascii="Times New Roman" w:hAnsi="Times New Roman" w:cs="Times New Roman"/>
          <w:sz w:val="24"/>
          <w:szCs w:val="24"/>
        </w:rPr>
      </w:pPr>
      <w:r w:rsidRPr="006F36B3">
        <w:rPr>
          <w:rFonts w:ascii="Times New Roman" w:hAnsi="Times New Roman" w:cs="Times New Roman"/>
          <w:sz w:val="24"/>
          <w:szCs w:val="24"/>
        </w:rPr>
        <w:t>PATVIRTINTA</w:t>
      </w:r>
    </w:p>
    <w:p w14:paraId="78D0FE8A" w14:textId="6EE15F42" w:rsidR="008F5B60" w:rsidRPr="006F36B3" w:rsidRDefault="008F5B60" w:rsidP="008F5B60">
      <w:pPr>
        <w:tabs>
          <w:tab w:val="left" w:pos="1440"/>
        </w:tabs>
        <w:spacing w:after="0" w:line="240" w:lineRule="auto"/>
        <w:ind w:left="11664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F36B3">
        <w:rPr>
          <w:rFonts w:ascii="Times New Roman" w:eastAsia="Times New Roman" w:hAnsi="Times New Roman" w:cs="Times New Roman"/>
          <w:bCs/>
          <w:sz w:val="24"/>
          <w:szCs w:val="24"/>
        </w:rPr>
        <w:t xml:space="preserve">Joniškio „Saulės“ pagrindinės </w:t>
      </w:r>
    </w:p>
    <w:p w14:paraId="04C1E1C2" w14:textId="5769E0E5" w:rsidR="008F5B60" w:rsidRPr="006F36B3" w:rsidRDefault="008F5B60" w:rsidP="008F5B60">
      <w:pPr>
        <w:tabs>
          <w:tab w:val="left" w:pos="1440"/>
        </w:tabs>
        <w:spacing w:after="0" w:line="240" w:lineRule="auto"/>
        <w:ind w:left="11664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F36B3">
        <w:rPr>
          <w:rFonts w:ascii="Times New Roman" w:eastAsia="Times New Roman" w:hAnsi="Times New Roman" w:cs="Times New Roman"/>
          <w:bCs/>
          <w:sz w:val="24"/>
          <w:szCs w:val="24"/>
        </w:rPr>
        <w:t xml:space="preserve">mokyklos direktoriaus </w:t>
      </w:r>
    </w:p>
    <w:p w14:paraId="04BA0B8D" w14:textId="3529B4F0" w:rsidR="008F5B60" w:rsidRPr="006F36B3" w:rsidRDefault="008F5B60" w:rsidP="008F5B60">
      <w:pPr>
        <w:tabs>
          <w:tab w:val="left" w:pos="1440"/>
        </w:tabs>
        <w:spacing w:after="0" w:line="240" w:lineRule="auto"/>
        <w:ind w:left="11664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F36B3">
        <w:rPr>
          <w:rFonts w:ascii="Times New Roman" w:eastAsia="Times New Roman" w:hAnsi="Times New Roman" w:cs="Times New Roman"/>
          <w:bCs/>
          <w:sz w:val="24"/>
          <w:szCs w:val="24"/>
        </w:rPr>
        <w:t>2025 m. gruodžio 2</w:t>
      </w:r>
      <w:r w:rsidRPr="006F36B3">
        <w:rPr>
          <w:rFonts w:ascii="Times New Roman" w:eastAsia="Times New Roman" w:hAnsi="Times New Roman" w:cs="Times New Roman"/>
          <w:bCs/>
          <w:sz w:val="24"/>
          <w:szCs w:val="24"/>
        </w:rPr>
        <w:t>9</w:t>
      </w:r>
      <w:r w:rsidRPr="006F36B3">
        <w:rPr>
          <w:rFonts w:ascii="Times New Roman" w:eastAsia="Times New Roman" w:hAnsi="Times New Roman" w:cs="Times New Roman"/>
          <w:bCs/>
          <w:sz w:val="24"/>
          <w:szCs w:val="24"/>
        </w:rPr>
        <w:t xml:space="preserve"> d.</w:t>
      </w:r>
    </w:p>
    <w:p w14:paraId="69772D62" w14:textId="20B538F8" w:rsidR="008F5B60" w:rsidRPr="006F36B3" w:rsidRDefault="008F5B60" w:rsidP="008F5B60">
      <w:pPr>
        <w:tabs>
          <w:tab w:val="left" w:pos="1440"/>
        </w:tabs>
        <w:spacing w:after="0" w:line="240" w:lineRule="auto"/>
        <w:ind w:left="11664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F36B3">
        <w:rPr>
          <w:rFonts w:ascii="Times New Roman" w:eastAsia="Times New Roman" w:hAnsi="Times New Roman" w:cs="Times New Roman"/>
          <w:bCs/>
          <w:sz w:val="24"/>
          <w:szCs w:val="24"/>
        </w:rPr>
        <w:t>įsakymu Nr. V-49</w:t>
      </w:r>
      <w:r w:rsidRPr="006F36B3">
        <w:rPr>
          <w:rFonts w:ascii="Times New Roman" w:eastAsia="Times New Roman" w:hAnsi="Times New Roman" w:cs="Times New Roman"/>
          <w:bCs/>
          <w:sz w:val="24"/>
          <w:szCs w:val="24"/>
        </w:rPr>
        <w:t>9</w:t>
      </w:r>
    </w:p>
    <w:p w14:paraId="6AE29AE2" w14:textId="37793A3F" w:rsidR="007C3978" w:rsidRDefault="008F5B60" w:rsidP="06A24EC0">
      <w:pPr>
        <w:jc w:val="center"/>
        <w:rPr>
          <w:b/>
          <w:bCs/>
          <w:sz w:val="28"/>
          <w:szCs w:val="28"/>
        </w:rPr>
      </w:pPr>
      <w:r>
        <w:rPr>
          <w:noProof/>
          <w:lang w:eastAsia="lt-LT"/>
        </w:rPr>
        <w:drawing>
          <wp:inline distT="0" distB="0" distL="0" distR="0" wp14:anchorId="40BC44D3" wp14:editId="11A92680">
            <wp:extent cx="2314575" cy="1152525"/>
            <wp:effectExtent l="0" t="0" r="9525" b="0"/>
            <wp:docPr id="445039019" name="Paveikslėlis 1" descr="Paveikslėlis, kuriame yra Grafika, grafinis dizainas, Šriftas, plakatas&#10;&#10;Automatiškai sugeneruotas aprašym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5039019" name="Paveikslėlis 1" descr="Paveikslėlis, kuriame yra Grafika, grafinis dizainas, Šriftas, plakatas&#10;&#10;Automatiškai sugeneruotas aprašymas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3B2850C4" w14:textId="77777777" w:rsidR="007C3978" w:rsidRPr="00191205" w:rsidRDefault="007C3978" w:rsidP="007C397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36231A" w14:textId="4843C4D2" w:rsidR="00B06131" w:rsidRPr="00191205" w:rsidRDefault="00B06131" w:rsidP="001912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191205">
        <w:rPr>
          <w:rFonts w:ascii="Times New Roman" w:hAnsi="Times New Roman" w:cs="Times New Roman"/>
          <w:b/>
          <w:sz w:val="28"/>
          <w:szCs w:val="24"/>
        </w:rPr>
        <w:t>JONIŠKIO „SAULĖS“ PAGRINDINĖS MOKYKLOS</w:t>
      </w:r>
    </w:p>
    <w:p w14:paraId="49D477BA" w14:textId="225A188D" w:rsidR="00B06131" w:rsidRDefault="00B06131" w:rsidP="0019120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6581E11C">
        <w:rPr>
          <w:rFonts w:ascii="Times New Roman" w:hAnsi="Times New Roman" w:cs="Times New Roman"/>
          <w:b/>
          <w:bCs/>
          <w:sz w:val="28"/>
          <w:szCs w:val="28"/>
        </w:rPr>
        <w:t>20</w:t>
      </w:r>
      <w:r w:rsidR="00455A7F" w:rsidRPr="6581E11C">
        <w:rPr>
          <w:rFonts w:ascii="Times New Roman" w:hAnsi="Times New Roman" w:cs="Times New Roman"/>
          <w:b/>
          <w:bCs/>
          <w:sz w:val="28"/>
          <w:szCs w:val="28"/>
        </w:rPr>
        <w:t>21</w:t>
      </w:r>
      <w:r w:rsidRPr="6581E11C">
        <w:rPr>
          <w:rFonts w:ascii="Times New Roman" w:hAnsi="Times New Roman" w:cs="Times New Roman"/>
          <w:b/>
          <w:bCs/>
          <w:sz w:val="28"/>
          <w:szCs w:val="28"/>
        </w:rPr>
        <w:t>–202</w:t>
      </w:r>
      <w:r w:rsidR="00455A7F" w:rsidRPr="6581E11C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6581E11C">
        <w:rPr>
          <w:rFonts w:ascii="Times New Roman" w:hAnsi="Times New Roman" w:cs="Times New Roman"/>
          <w:b/>
          <w:bCs/>
          <w:sz w:val="28"/>
          <w:szCs w:val="28"/>
        </w:rPr>
        <w:t xml:space="preserve"> METŲ STRATEGINIO PLANO TARPINIS MATAVIMAS UŽ 202</w:t>
      </w:r>
      <w:r w:rsidR="46CF5A0E" w:rsidRPr="6581E11C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6581E11C">
        <w:rPr>
          <w:rFonts w:ascii="Times New Roman" w:hAnsi="Times New Roman" w:cs="Times New Roman"/>
          <w:b/>
          <w:bCs/>
          <w:sz w:val="28"/>
          <w:szCs w:val="28"/>
        </w:rPr>
        <w:t xml:space="preserve"> METUS</w:t>
      </w:r>
    </w:p>
    <w:p w14:paraId="58427F9E" w14:textId="77777777" w:rsidR="00191205" w:rsidRPr="00191205" w:rsidRDefault="00191205" w:rsidP="0019120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14:paraId="77020916" w14:textId="6FCAFE6C" w:rsidR="00B06131" w:rsidRPr="00191205" w:rsidRDefault="00B06131" w:rsidP="001912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1205">
        <w:rPr>
          <w:rFonts w:ascii="Times New Roman" w:hAnsi="Times New Roman" w:cs="Times New Roman"/>
          <w:b/>
          <w:sz w:val="24"/>
          <w:szCs w:val="24"/>
        </w:rPr>
        <w:t xml:space="preserve">I DALIS </w:t>
      </w:r>
    </w:p>
    <w:p w14:paraId="705C92A3" w14:textId="77777777" w:rsidR="00B06131" w:rsidRPr="00191205" w:rsidRDefault="00B06131" w:rsidP="001912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1205">
        <w:rPr>
          <w:rFonts w:ascii="Times New Roman" w:hAnsi="Times New Roman" w:cs="Times New Roman"/>
          <w:b/>
          <w:sz w:val="24"/>
          <w:szCs w:val="24"/>
        </w:rPr>
        <w:t>MOKYKLOS VEIKLOS STRATEGIJA</w:t>
      </w:r>
    </w:p>
    <w:p w14:paraId="598F7A88" w14:textId="77777777" w:rsidR="00B06131" w:rsidRPr="00191205" w:rsidRDefault="00B06131" w:rsidP="00B0613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0D965E6" w14:textId="3049FCA1" w:rsidR="00B06131" w:rsidRPr="00191205" w:rsidRDefault="00334079" w:rsidP="008F5B60">
      <w:pPr>
        <w:pStyle w:val="paragraph"/>
        <w:spacing w:before="0" w:beforeAutospacing="0" w:after="0" w:afterAutospacing="0"/>
        <w:ind w:firstLine="1247"/>
        <w:jc w:val="both"/>
        <w:textAlignment w:val="baseline"/>
        <w:rPr>
          <w:bCs/>
        </w:rPr>
      </w:pPr>
      <w:r>
        <w:rPr>
          <w:rStyle w:val="normaltextrun"/>
          <w:bCs/>
        </w:rPr>
        <w:t>Vizija – mokykla kiekvienam.</w:t>
      </w:r>
    </w:p>
    <w:p w14:paraId="593CEFB6" w14:textId="25E82E4E" w:rsidR="00B06131" w:rsidRPr="00191205" w:rsidRDefault="00B06131" w:rsidP="008F5B60">
      <w:pPr>
        <w:pStyle w:val="paragraph"/>
        <w:spacing w:before="0" w:beforeAutospacing="0" w:after="0" w:afterAutospacing="0"/>
        <w:ind w:firstLine="1247"/>
        <w:jc w:val="both"/>
        <w:textAlignment w:val="baseline"/>
        <w:rPr>
          <w:bCs/>
        </w:rPr>
      </w:pPr>
      <w:r w:rsidRPr="00191205">
        <w:rPr>
          <w:rStyle w:val="normaltextrun"/>
          <w:bCs/>
        </w:rPr>
        <w:t>Misija – siekti mokinio gerovės, ugdant šiuolaikiniam gyvenimui būtinas kompetencijas. </w:t>
      </w:r>
      <w:r w:rsidR="00191205">
        <w:rPr>
          <w:rStyle w:val="normaltextrun"/>
          <w:bCs/>
        </w:rPr>
        <w:t xml:space="preserve">Vertybės – </w:t>
      </w:r>
      <w:r w:rsidRPr="00191205">
        <w:rPr>
          <w:rStyle w:val="normaltextrun"/>
          <w:bCs/>
        </w:rPr>
        <w:t>tolerancija, </w:t>
      </w:r>
      <w:proofErr w:type="spellStart"/>
      <w:r w:rsidRPr="00191205">
        <w:rPr>
          <w:rStyle w:val="normaltextrun"/>
          <w:bCs/>
        </w:rPr>
        <w:t>empatija</w:t>
      </w:r>
      <w:proofErr w:type="spellEnd"/>
      <w:r w:rsidRPr="00191205">
        <w:rPr>
          <w:rStyle w:val="normaltextrun"/>
          <w:bCs/>
        </w:rPr>
        <w:t>, bendrystė, atsakomybė, pilietiškumas.  </w:t>
      </w:r>
    </w:p>
    <w:p w14:paraId="11C50744" w14:textId="017E82BE" w:rsidR="00B06131" w:rsidRPr="00191205" w:rsidRDefault="00191205" w:rsidP="008F5B60">
      <w:pPr>
        <w:pStyle w:val="paragraph"/>
        <w:spacing w:before="0" w:beforeAutospacing="0" w:after="0" w:afterAutospacing="0"/>
        <w:ind w:firstLine="1247"/>
        <w:jc w:val="both"/>
        <w:textAlignment w:val="baseline"/>
        <w:rPr>
          <w:bCs/>
        </w:rPr>
      </w:pPr>
      <w:r>
        <w:rPr>
          <w:rStyle w:val="normaltextrun"/>
          <w:bCs/>
        </w:rPr>
        <w:t>Filosofija  – a</w:t>
      </w:r>
      <w:r w:rsidR="00B06131" w:rsidRPr="00191205">
        <w:rPr>
          <w:rStyle w:val="normaltextrun"/>
          <w:bCs/>
        </w:rPr>
        <w:t>ugu, kad mokyčiausi. Mokausi, kad augčiau. </w:t>
      </w:r>
    </w:p>
    <w:p w14:paraId="4EB46FA1" w14:textId="6D41881E" w:rsidR="00B06131" w:rsidRPr="00191205" w:rsidRDefault="00B06131" w:rsidP="008F5B60">
      <w:pPr>
        <w:pStyle w:val="paragraph"/>
        <w:spacing w:before="0" w:beforeAutospacing="0" w:after="0" w:afterAutospacing="0"/>
        <w:jc w:val="both"/>
        <w:textAlignment w:val="baseline"/>
        <w:rPr>
          <w:b/>
          <w:bCs/>
        </w:rPr>
      </w:pPr>
      <w:r w:rsidRPr="00191205">
        <w:rPr>
          <w:rStyle w:val="normaltextrun"/>
          <w:b/>
          <w:bCs/>
        </w:rPr>
        <w:t> </w:t>
      </w:r>
    </w:p>
    <w:p w14:paraId="7B2B489B" w14:textId="060FE2FC" w:rsidR="00B06131" w:rsidRPr="00191205" w:rsidRDefault="00B06131" w:rsidP="00B06131">
      <w:pPr>
        <w:pStyle w:val="paragraph"/>
        <w:spacing w:before="0" w:beforeAutospacing="0" w:after="0" w:afterAutospacing="0"/>
        <w:jc w:val="center"/>
        <w:textAlignment w:val="baseline"/>
        <w:rPr>
          <w:b/>
          <w:bCs/>
        </w:rPr>
      </w:pPr>
      <w:r w:rsidRPr="00191205">
        <w:rPr>
          <w:rStyle w:val="normaltextrun"/>
          <w:b/>
          <w:bCs/>
        </w:rPr>
        <w:t>Strateginiai tikslai</w:t>
      </w:r>
    </w:p>
    <w:p w14:paraId="468D4956" w14:textId="2A83893B" w:rsidR="00B06131" w:rsidRPr="00191205" w:rsidRDefault="00B06131" w:rsidP="00B06131">
      <w:pPr>
        <w:pStyle w:val="paragraph"/>
        <w:spacing w:before="0" w:beforeAutospacing="0" w:after="0" w:afterAutospacing="0"/>
        <w:ind w:left="720"/>
        <w:textAlignment w:val="baseline"/>
        <w:rPr>
          <w:b/>
          <w:bCs/>
        </w:rPr>
      </w:pPr>
      <w:r w:rsidRPr="00191205">
        <w:rPr>
          <w:rStyle w:val="normaltextrun"/>
          <w:b/>
          <w:bCs/>
        </w:rPr>
        <w:t> </w:t>
      </w:r>
    </w:p>
    <w:p w14:paraId="48924C58" w14:textId="174CB0CA" w:rsidR="00B06131" w:rsidRPr="00191205" w:rsidRDefault="00191205" w:rsidP="00191205">
      <w:pPr>
        <w:pStyle w:val="paragraph"/>
        <w:spacing w:before="0" w:beforeAutospacing="0" w:after="0" w:afterAutospacing="0" w:line="360" w:lineRule="auto"/>
        <w:ind w:firstLine="1247"/>
        <w:jc w:val="both"/>
        <w:textAlignment w:val="baseline"/>
        <w:rPr>
          <w:bCs/>
        </w:rPr>
      </w:pPr>
      <w:r>
        <w:rPr>
          <w:rStyle w:val="normaltextrun"/>
          <w:bCs/>
        </w:rPr>
        <w:t xml:space="preserve">1. </w:t>
      </w:r>
      <w:r w:rsidR="00B06131" w:rsidRPr="00191205">
        <w:rPr>
          <w:rStyle w:val="normaltextrun"/>
          <w:bCs/>
        </w:rPr>
        <w:t>Siekti kokybiško ir veiksmingo ugdymo(</w:t>
      </w:r>
      <w:proofErr w:type="spellStart"/>
      <w:r w:rsidR="00B06131" w:rsidRPr="00191205">
        <w:rPr>
          <w:rStyle w:val="spellingerror"/>
          <w:bCs/>
        </w:rPr>
        <w:t>si</w:t>
      </w:r>
      <w:proofErr w:type="spellEnd"/>
      <w:r w:rsidR="00B06131" w:rsidRPr="00191205">
        <w:rPr>
          <w:rStyle w:val="normaltextrun"/>
          <w:bCs/>
        </w:rPr>
        <w:t>) kiekvienam mokiniui, tikslingai naudojant vertinimo ugdymui galimybes. </w:t>
      </w:r>
    </w:p>
    <w:p w14:paraId="12A0B6ED" w14:textId="2193E022" w:rsidR="00B06131" w:rsidRPr="00191205" w:rsidRDefault="00191205" w:rsidP="00191205">
      <w:pPr>
        <w:pStyle w:val="paragraph"/>
        <w:spacing w:before="0" w:beforeAutospacing="0" w:after="0" w:afterAutospacing="0" w:line="360" w:lineRule="auto"/>
        <w:ind w:firstLine="1247"/>
        <w:jc w:val="both"/>
        <w:textAlignment w:val="baseline"/>
        <w:rPr>
          <w:bCs/>
        </w:rPr>
      </w:pPr>
      <w:r>
        <w:rPr>
          <w:rStyle w:val="normaltextrun"/>
          <w:bCs/>
        </w:rPr>
        <w:t xml:space="preserve">2. </w:t>
      </w:r>
      <w:r w:rsidR="00B06131" w:rsidRPr="00191205">
        <w:rPr>
          <w:rStyle w:val="normaltextrun"/>
          <w:bCs/>
        </w:rPr>
        <w:t>Puoselėti mokyklos bendradarbiavimo kultūrą, stiprinant kolegialų mokymąsi ir tėvų įtraukimą.  </w:t>
      </w:r>
    </w:p>
    <w:p w14:paraId="35B6230E" w14:textId="09BB74E5" w:rsidR="00191205" w:rsidRPr="008F5B60" w:rsidRDefault="00191205" w:rsidP="008F5B60">
      <w:pPr>
        <w:pStyle w:val="paragraph"/>
        <w:spacing w:before="0" w:beforeAutospacing="0" w:after="0" w:afterAutospacing="0" w:line="360" w:lineRule="auto"/>
        <w:ind w:firstLine="1247"/>
        <w:jc w:val="both"/>
        <w:textAlignment w:val="baseline"/>
        <w:rPr>
          <w:bCs/>
        </w:rPr>
      </w:pPr>
      <w:r>
        <w:rPr>
          <w:rStyle w:val="normaltextrun"/>
          <w:bCs/>
        </w:rPr>
        <w:lastRenderedPageBreak/>
        <w:t xml:space="preserve">3. </w:t>
      </w:r>
      <w:r w:rsidR="00B06131" w:rsidRPr="00191205">
        <w:rPr>
          <w:rStyle w:val="normaltextrun"/>
          <w:bCs/>
        </w:rPr>
        <w:t xml:space="preserve">Plėsti ir tobulinti socialinės globos paslaugas </w:t>
      </w:r>
      <w:proofErr w:type="spellStart"/>
      <w:r w:rsidR="00B06131" w:rsidRPr="00191205">
        <w:rPr>
          <w:rStyle w:val="normaltextrun"/>
          <w:bCs/>
        </w:rPr>
        <w:t>DUC</w:t>
      </w:r>
      <w:proofErr w:type="spellEnd"/>
      <w:r w:rsidR="00B06131" w:rsidRPr="00191205">
        <w:rPr>
          <w:rStyle w:val="normaltextrun"/>
          <w:bCs/>
        </w:rPr>
        <w:t xml:space="preserve"> paslaugų gavėjams užtikrinant visavertį socialinį gyvenimą bendruomenėje, atsižvelgiant į kintančius </w:t>
      </w:r>
      <w:proofErr w:type="spellStart"/>
      <w:r w:rsidR="00B06131" w:rsidRPr="00191205">
        <w:rPr>
          <w:rStyle w:val="normaltextrun"/>
          <w:bCs/>
        </w:rPr>
        <w:t>DUC</w:t>
      </w:r>
      <w:proofErr w:type="spellEnd"/>
      <w:r w:rsidR="00B06131" w:rsidRPr="00191205">
        <w:rPr>
          <w:rStyle w:val="normaltextrun"/>
          <w:bCs/>
        </w:rPr>
        <w:t xml:space="preserve"> bendruomenės narių poreikius, Lietuvos Respublikos vykdomą socialinę politiką, Joniškio rajono savivaldybės keliamus reikalavimus. </w:t>
      </w:r>
    </w:p>
    <w:tbl>
      <w:tblPr>
        <w:tblW w:w="147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0"/>
        <w:gridCol w:w="999"/>
        <w:gridCol w:w="992"/>
        <w:gridCol w:w="992"/>
        <w:gridCol w:w="2126"/>
        <w:gridCol w:w="2835"/>
        <w:gridCol w:w="3030"/>
        <w:gridCol w:w="2640"/>
      </w:tblGrid>
      <w:tr w:rsidR="00AF6C89" w:rsidRPr="00191205" w14:paraId="6DD135A3" w14:textId="6C26E368" w:rsidTr="476CE47E">
        <w:trPr>
          <w:trHeight w:val="570"/>
        </w:trPr>
        <w:tc>
          <w:tcPr>
            <w:tcW w:w="11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95E24F" w14:textId="77777777" w:rsidR="00AF6C89" w:rsidRPr="00191205" w:rsidRDefault="00AF6C89" w:rsidP="0070470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912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Prioritetai (iš II</w:t>
            </w:r>
            <w:r w:rsidRPr="0019120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  <w:p w14:paraId="6017A320" w14:textId="77777777" w:rsidR="00AF6C89" w:rsidRPr="00191205" w:rsidRDefault="00AF6C89" w:rsidP="0070470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912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dalies)</w:t>
            </w:r>
            <w:r w:rsidRPr="0019120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9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D9E5D5" w14:textId="77777777" w:rsidR="00AF6C89" w:rsidRPr="00191205" w:rsidRDefault="00AF6C89" w:rsidP="0070470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912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Pažangos rodikliai</w:t>
            </w:r>
            <w:r w:rsidRPr="0019120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  <w:hideMark/>
          </w:tcPr>
          <w:p w14:paraId="1352E2BD" w14:textId="539C11F6" w:rsidR="00AF6C89" w:rsidRPr="00191205" w:rsidRDefault="00AF6C89" w:rsidP="0070470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912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Pradinis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37352075" w14:textId="2222CA0E" w:rsidR="00AF6C89" w:rsidRPr="00191205" w:rsidRDefault="00AF6C89" w:rsidP="00704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912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Planuojamas</w:t>
            </w:r>
          </w:p>
        </w:tc>
        <w:tc>
          <w:tcPr>
            <w:tcW w:w="10631" w:type="dxa"/>
            <w:gridSpan w:val="4"/>
            <w:tcBorders>
              <w:top w:val="single" w:sz="6" w:space="0" w:color="auto"/>
              <w:left w:val="single" w:sz="6" w:space="0" w:color="auto"/>
              <w:bottom w:val="nil"/>
            </w:tcBorders>
            <w:vAlign w:val="center"/>
          </w:tcPr>
          <w:p w14:paraId="2AEF0E30" w14:textId="5E225795" w:rsidR="00AF6C89" w:rsidRPr="00191205" w:rsidRDefault="00AF6C89" w:rsidP="00704701">
            <w:pPr>
              <w:spacing w:after="0" w:line="240" w:lineRule="auto"/>
              <w:jc w:val="center"/>
              <w:rPr>
                <w:rStyle w:val="normaltextrun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1205">
              <w:rPr>
                <w:rStyle w:val="normaltextrun"/>
                <w:rFonts w:ascii="Times New Roman" w:hAnsi="Times New Roman" w:cs="Times New Roman"/>
                <w:b/>
                <w:bCs/>
                <w:sz w:val="24"/>
                <w:szCs w:val="24"/>
              </w:rPr>
              <w:t>Per tarpinį matavimą</w:t>
            </w:r>
            <w:r w:rsidRPr="00191205">
              <w:rPr>
                <w:rStyle w:val="eop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53B19" w:rsidRPr="00191205" w14:paraId="0265F4E0" w14:textId="30000627" w:rsidTr="476CE47E">
        <w:trPr>
          <w:trHeight w:val="135"/>
        </w:trPr>
        <w:tc>
          <w:tcPr>
            <w:tcW w:w="1120" w:type="dxa"/>
            <w:vMerge/>
            <w:vAlign w:val="center"/>
            <w:hideMark/>
          </w:tcPr>
          <w:p w14:paraId="5E65D420" w14:textId="77777777" w:rsidR="00653B19" w:rsidRPr="00191205" w:rsidRDefault="00653B19" w:rsidP="00704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9" w:type="dxa"/>
            <w:vMerge/>
            <w:vAlign w:val="center"/>
            <w:hideMark/>
          </w:tcPr>
          <w:p w14:paraId="0387B9A7" w14:textId="77777777" w:rsidR="00653B19" w:rsidRPr="00191205" w:rsidRDefault="00653B19" w:rsidP="00704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E9EFF9" w14:textId="77777777" w:rsidR="00653B19" w:rsidRPr="00191205" w:rsidRDefault="00653B19" w:rsidP="00704701">
            <w:pPr>
              <w:spacing w:after="0" w:line="240" w:lineRule="auto"/>
              <w:ind w:right="3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912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2021 m.</w:t>
            </w:r>
            <w:r w:rsidRPr="0019120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A7CEB2" w14:textId="77777777" w:rsidR="00653B19" w:rsidRPr="00191205" w:rsidRDefault="00653B19" w:rsidP="0070470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912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2026 m.</w:t>
            </w:r>
            <w:r w:rsidRPr="0019120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E088A" w14:textId="3B62F3FC" w:rsidR="00653B19" w:rsidRPr="00191205" w:rsidRDefault="00653B19" w:rsidP="0070470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191205">
              <w:rPr>
                <w:rStyle w:val="normaltextrun"/>
                <w:rFonts w:ascii="Times New Roman" w:hAnsi="Times New Roman" w:cs="Times New Roman"/>
                <w:b/>
                <w:bCs/>
                <w:sz w:val="24"/>
                <w:szCs w:val="24"/>
              </w:rPr>
              <w:t>2022 m.</w:t>
            </w:r>
            <w:r w:rsidRPr="00191205">
              <w:rPr>
                <w:rStyle w:val="eop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34AED" w14:textId="5BC2636C" w:rsidR="00653B19" w:rsidRPr="00191205" w:rsidRDefault="00653B19" w:rsidP="00704701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1205">
              <w:rPr>
                <w:rStyle w:val="normaltextrun"/>
                <w:rFonts w:ascii="Times New Roman" w:hAnsi="Times New Roman" w:cs="Times New Roman"/>
                <w:b/>
                <w:bCs/>
                <w:sz w:val="24"/>
                <w:szCs w:val="24"/>
              </w:rPr>
              <w:t>2023</w:t>
            </w:r>
          </w:p>
        </w:tc>
        <w:tc>
          <w:tcPr>
            <w:tcW w:w="3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FD2CB" w14:textId="46AFE8D9" w:rsidR="00653B19" w:rsidRPr="00191205" w:rsidRDefault="00653B19" w:rsidP="00704701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Style w:val="normaltextrun"/>
                <w:rFonts w:ascii="Times New Roman" w:hAnsi="Times New Roman" w:cs="Times New Roman"/>
                <w:b/>
                <w:bCs/>
                <w:sz w:val="24"/>
                <w:szCs w:val="24"/>
              </w:rPr>
              <w:t>2024</w:t>
            </w:r>
          </w:p>
        </w:tc>
        <w:tc>
          <w:tcPr>
            <w:tcW w:w="2640" w:type="dxa"/>
            <w:tcBorders>
              <w:top w:val="single" w:sz="4" w:space="0" w:color="auto"/>
              <w:bottom w:val="single" w:sz="4" w:space="0" w:color="auto"/>
            </w:tcBorders>
          </w:tcPr>
          <w:p w14:paraId="0BF8E149" w14:textId="3348AC8A" w:rsidR="00653B19" w:rsidRDefault="00AF6C89" w:rsidP="00704701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Style w:val="normaltextrun"/>
                <w:rFonts w:ascii="Times New Roman" w:hAnsi="Times New Roman" w:cs="Times New Roman"/>
                <w:b/>
                <w:bCs/>
                <w:sz w:val="24"/>
                <w:szCs w:val="24"/>
              </w:rPr>
              <w:t>2025</w:t>
            </w:r>
          </w:p>
        </w:tc>
      </w:tr>
      <w:tr w:rsidR="00653B19" w:rsidRPr="00191205" w14:paraId="39DD8D7B" w14:textId="65E75C33" w:rsidTr="476CE47E">
        <w:trPr>
          <w:trHeight w:val="135"/>
        </w:trPr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6FF9B6" w14:textId="77777777" w:rsidR="00653B19" w:rsidRPr="00191205" w:rsidRDefault="00653B19" w:rsidP="0070470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9120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1 </w:t>
            </w: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CB87C6" w14:textId="77777777" w:rsidR="00653B19" w:rsidRPr="00191205" w:rsidRDefault="00653B19" w:rsidP="0070470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9120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2 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247A71" w14:textId="77777777" w:rsidR="00653B19" w:rsidRPr="00191205" w:rsidRDefault="00653B19" w:rsidP="0070470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9120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3 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7A0DC7" w14:textId="77777777" w:rsidR="00653B19" w:rsidRPr="00191205" w:rsidRDefault="00653B19" w:rsidP="0070470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9120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4 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487DD" w14:textId="5E36E0DD" w:rsidR="00653B19" w:rsidRPr="00191205" w:rsidRDefault="00653B19" w:rsidP="0070470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91205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5</w:t>
            </w:r>
            <w:r w:rsidRPr="00191205">
              <w:rPr>
                <w:rStyle w:val="eop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A9622" w14:textId="4B6D0A43" w:rsidR="00653B19" w:rsidRPr="00191205" w:rsidRDefault="00653B19" w:rsidP="00704701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</w:pPr>
            <w:r w:rsidRPr="00191205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A8EE2" w14:textId="6584A4B9" w:rsidR="00653B19" w:rsidRPr="00191205" w:rsidRDefault="00653B19" w:rsidP="00704701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40" w:type="dxa"/>
            <w:tcBorders>
              <w:top w:val="single" w:sz="4" w:space="0" w:color="auto"/>
              <w:bottom w:val="single" w:sz="12" w:space="0" w:color="000000" w:themeColor="text1"/>
            </w:tcBorders>
          </w:tcPr>
          <w:p w14:paraId="77C8F095" w14:textId="060FE8DA" w:rsidR="00653B19" w:rsidRDefault="00AF6C89" w:rsidP="00704701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653B19" w:rsidRPr="00191205" w14:paraId="09D5BF3B" w14:textId="72C27F15" w:rsidTr="476CE47E">
        <w:trPr>
          <w:trHeight w:val="1125"/>
        </w:trPr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898892" w14:textId="77777777" w:rsidR="00653B19" w:rsidRPr="00191205" w:rsidRDefault="00653B19" w:rsidP="0070470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912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A.1.2.1. Mokinio pasiekimai ir pažanga.</w:t>
            </w:r>
            <w:r w:rsidRPr="0019120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48F732" w14:textId="77777777" w:rsidR="00653B19" w:rsidRPr="00191205" w:rsidRDefault="00653B19" w:rsidP="00191205">
            <w:pPr>
              <w:spacing w:after="0" w:line="240" w:lineRule="auto"/>
              <w:ind w:left="4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91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Pasiekti, kad rodiklio įvertinimas būtų ne mažesnis kaip 3,6.  </w:t>
            </w:r>
          </w:p>
          <w:p w14:paraId="60400ECE" w14:textId="77777777" w:rsidR="00653B19" w:rsidRPr="00191205" w:rsidRDefault="00653B19" w:rsidP="0070470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9120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84E648" w14:textId="77777777" w:rsidR="00653B19" w:rsidRPr="00191205" w:rsidRDefault="00653B19" w:rsidP="0070470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9120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 plačiojo įsivertinimo, atlikto 2021 metais įsivertinimo suvestinę, rodiklis įvertintas – 3,6. Sukurta pažangos ir pasiekimų vertinimo sistema </w:t>
            </w:r>
          </w:p>
          <w:p w14:paraId="49830BC8" w14:textId="77777777" w:rsidR="00653B19" w:rsidRPr="00191205" w:rsidRDefault="00653B19" w:rsidP="0070470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9120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67D744" w14:textId="77777777" w:rsidR="00653B19" w:rsidRPr="00191205" w:rsidRDefault="00653B19" w:rsidP="00191205">
            <w:pPr>
              <w:spacing w:after="0" w:line="240" w:lineRule="auto"/>
              <w:ind w:left="4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91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Pasiekti, kad rodiklio įvertinimas būtų ne mažesnis kaip 3,7.  </w:t>
            </w:r>
          </w:p>
          <w:p w14:paraId="01BA1CDB" w14:textId="77777777" w:rsidR="00653B19" w:rsidRPr="00191205" w:rsidRDefault="00653B19" w:rsidP="0070470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9120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D61B6" w14:textId="72C976EE" w:rsidR="00653B19" w:rsidRPr="00191205" w:rsidRDefault="00653B19" w:rsidP="7C030BD5">
            <w:pPr>
              <w:pStyle w:val="paragraph"/>
              <w:spacing w:before="0" w:beforeAutospacing="0" w:after="0" w:afterAutospacing="0"/>
              <w:textAlignment w:val="baseline"/>
              <w:divId w:val="526717136"/>
            </w:pPr>
            <w:r w:rsidRPr="00191205">
              <w:rPr>
                <w:rStyle w:val="normaltextrun"/>
              </w:rPr>
              <w:t>Individuali mokinio pažanga 2–4 kl.: </w:t>
            </w:r>
            <w:r w:rsidRPr="00191205">
              <w:rPr>
                <w:rStyle w:val="eop"/>
              </w:rPr>
              <w:t> </w:t>
            </w:r>
          </w:p>
          <w:p w14:paraId="6B7A84BE" w14:textId="77777777" w:rsidR="00653B19" w:rsidRPr="00191205" w:rsidRDefault="00653B19" w:rsidP="00704701">
            <w:pPr>
              <w:pStyle w:val="paragraph"/>
              <w:spacing w:before="0" w:beforeAutospacing="0" w:after="0" w:afterAutospacing="0"/>
              <w:ind w:left="360" w:hanging="360"/>
              <w:textAlignment w:val="baseline"/>
              <w:divId w:val="329217915"/>
            </w:pPr>
            <w:r w:rsidRPr="00191205">
              <w:rPr>
                <w:rStyle w:val="normaltextrun"/>
              </w:rPr>
              <w:t>•</w:t>
            </w:r>
            <w:r w:rsidRPr="00191205">
              <w:rPr>
                <w:rStyle w:val="normaltextrun"/>
                <w:color w:val="000000"/>
              </w:rPr>
              <w:t>lietuvių k. krito 7 proc., kilo 6 proc., tolygu 87 proc. </w:t>
            </w:r>
            <w:r w:rsidRPr="00191205">
              <w:rPr>
                <w:rStyle w:val="eop"/>
                <w:color w:val="000000"/>
              </w:rPr>
              <w:t> </w:t>
            </w:r>
          </w:p>
          <w:p w14:paraId="56435027" w14:textId="77777777" w:rsidR="00653B19" w:rsidRPr="00191205" w:rsidRDefault="00653B19" w:rsidP="00704701">
            <w:pPr>
              <w:pStyle w:val="paragraph"/>
              <w:spacing w:before="0" w:beforeAutospacing="0" w:after="0" w:afterAutospacing="0"/>
              <w:ind w:left="360" w:hanging="360"/>
              <w:textAlignment w:val="baseline"/>
              <w:divId w:val="1288589372"/>
            </w:pPr>
            <w:r w:rsidRPr="00191205">
              <w:rPr>
                <w:rStyle w:val="normaltextrun"/>
              </w:rPr>
              <w:t>•</w:t>
            </w:r>
            <w:r w:rsidRPr="00191205">
              <w:rPr>
                <w:rStyle w:val="normaltextrun"/>
                <w:color w:val="000000"/>
              </w:rPr>
              <w:t>matematika krito  12 proc., kilo 7 proc., tolygu 81 proc. </w:t>
            </w:r>
            <w:r w:rsidRPr="00191205">
              <w:rPr>
                <w:rStyle w:val="eop"/>
                <w:color w:val="000000"/>
              </w:rPr>
              <w:t> </w:t>
            </w:r>
          </w:p>
          <w:p w14:paraId="6F66CDFE" w14:textId="77777777" w:rsidR="00653B19" w:rsidRPr="00191205" w:rsidRDefault="00653B19" w:rsidP="00704701">
            <w:pPr>
              <w:pStyle w:val="paragraph"/>
              <w:spacing w:before="0" w:beforeAutospacing="0" w:after="0" w:afterAutospacing="0"/>
              <w:ind w:left="360" w:hanging="360"/>
              <w:textAlignment w:val="baseline"/>
              <w:divId w:val="576984641"/>
            </w:pPr>
            <w:r w:rsidRPr="00191205">
              <w:rPr>
                <w:rStyle w:val="normaltextrun"/>
              </w:rPr>
              <w:t>•</w:t>
            </w:r>
            <w:r w:rsidRPr="00191205">
              <w:rPr>
                <w:rStyle w:val="normaltextrun"/>
                <w:color w:val="000000"/>
              </w:rPr>
              <w:t xml:space="preserve">pasaulio </w:t>
            </w:r>
            <w:proofErr w:type="spellStart"/>
            <w:r w:rsidRPr="00191205">
              <w:rPr>
                <w:rStyle w:val="normaltextrun"/>
                <w:color w:val="000000"/>
              </w:rPr>
              <w:t>paž</w:t>
            </w:r>
            <w:proofErr w:type="spellEnd"/>
            <w:r w:rsidRPr="00191205">
              <w:rPr>
                <w:rStyle w:val="normaltextrun"/>
                <w:color w:val="000000"/>
              </w:rPr>
              <w:t>. krito 8 proc., kilo 17 proc., tolygu 75 proc. </w:t>
            </w:r>
            <w:r w:rsidRPr="00191205">
              <w:rPr>
                <w:rStyle w:val="eop"/>
                <w:color w:val="000000"/>
              </w:rPr>
              <w:t> </w:t>
            </w:r>
          </w:p>
          <w:p w14:paraId="55F983B5" w14:textId="77777777" w:rsidR="00653B19" w:rsidRPr="00191205" w:rsidRDefault="00653B19" w:rsidP="00704701">
            <w:pPr>
              <w:pStyle w:val="paragraph"/>
              <w:spacing w:before="0" w:beforeAutospacing="0" w:after="0" w:afterAutospacing="0"/>
              <w:ind w:left="360" w:hanging="360"/>
              <w:textAlignment w:val="baseline"/>
              <w:divId w:val="1388994510"/>
            </w:pPr>
            <w:r w:rsidRPr="00191205">
              <w:rPr>
                <w:rStyle w:val="normaltextrun"/>
              </w:rPr>
              <w:t>Labai geri mokinių asmeniniai/komandiniai pasiekimai:</w:t>
            </w:r>
            <w:r w:rsidRPr="00191205">
              <w:rPr>
                <w:rStyle w:val="eop"/>
              </w:rPr>
              <w:t> </w:t>
            </w:r>
          </w:p>
          <w:p w14:paraId="603E8919" w14:textId="77777777" w:rsidR="00653B19" w:rsidRPr="00191205" w:rsidRDefault="00653B19" w:rsidP="00704701">
            <w:pPr>
              <w:pStyle w:val="paragraph"/>
              <w:spacing w:before="0" w:beforeAutospacing="0" w:after="0" w:afterAutospacing="0"/>
              <w:textAlignment w:val="baseline"/>
              <w:divId w:val="2110655250"/>
            </w:pPr>
            <w:r w:rsidRPr="00191205">
              <w:rPr>
                <w:rStyle w:val="normaltextrun"/>
              </w:rPr>
              <w:t>     </w:t>
            </w:r>
            <w:r w:rsidRPr="00191205">
              <w:rPr>
                <w:rStyle w:val="eop"/>
              </w:rPr>
              <w:t> </w:t>
            </w:r>
          </w:p>
          <w:p w14:paraId="5A1E75D2" w14:textId="77777777" w:rsidR="00653B19" w:rsidRPr="00191205" w:rsidRDefault="00653B19" w:rsidP="00704701">
            <w:pPr>
              <w:pStyle w:val="paragraph"/>
              <w:spacing w:before="0" w:beforeAutospacing="0" w:after="0" w:afterAutospacing="0"/>
              <w:textAlignment w:val="baseline"/>
              <w:divId w:val="1008941687"/>
            </w:pPr>
            <w:r w:rsidRPr="00191205">
              <w:rPr>
                <w:rStyle w:val="normaltextrun"/>
                <w:b/>
                <w:bCs/>
              </w:rPr>
              <w:t>RAJONE</w:t>
            </w:r>
            <w:r w:rsidRPr="00191205">
              <w:rPr>
                <w:rStyle w:val="normaltextrun"/>
              </w:rPr>
              <w:t>     </w:t>
            </w:r>
            <w:r w:rsidRPr="00191205">
              <w:rPr>
                <w:rStyle w:val="eop"/>
              </w:rPr>
              <w:t> </w:t>
            </w:r>
          </w:p>
          <w:p w14:paraId="5D9AEF26" w14:textId="77777777" w:rsidR="00653B19" w:rsidRPr="00191205" w:rsidRDefault="00653B19" w:rsidP="00704701">
            <w:pPr>
              <w:pStyle w:val="paragraph"/>
              <w:spacing w:before="0" w:beforeAutospacing="0" w:after="0" w:afterAutospacing="0"/>
              <w:textAlignment w:val="baseline"/>
              <w:divId w:val="1911495763"/>
            </w:pPr>
            <w:r w:rsidRPr="00191205">
              <w:rPr>
                <w:rStyle w:val="normaltextrun"/>
                <w:b/>
                <w:bCs/>
              </w:rPr>
              <w:t>  20</w:t>
            </w:r>
            <w:r w:rsidRPr="00191205">
              <w:rPr>
                <w:rStyle w:val="normaltextrun"/>
              </w:rPr>
              <w:t>  kartų I vieta                               </w:t>
            </w:r>
            <w:r w:rsidRPr="00191205">
              <w:rPr>
                <w:rStyle w:val="eop"/>
              </w:rPr>
              <w:t> </w:t>
            </w:r>
          </w:p>
          <w:p w14:paraId="1BD57A4B" w14:textId="77777777" w:rsidR="00653B19" w:rsidRPr="00191205" w:rsidRDefault="00653B19" w:rsidP="00704701">
            <w:pPr>
              <w:pStyle w:val="paragraph"/>
              <w:spacing w:before="0" w:beforeAutospacing="0" w:after="0" w:afterAutospacing="0"/>
              <w:textAlignment w:val="baseline"/>
              <w:divId w:val="963727744"/>
            </w:pPr>
            <w:r w:rsidRPr="00191205">
              <w:rPr>
                <w:rStyle w:val="normaltextrun"/>
              </w:rPr>
              <w:lastRenderedPageBreak/>
              <w:t xml:space="preserve">  </w:t>
            </w:r>
            <w:r w:rsidRPr="00191205">
              <w:rPr>
                <w:rStyle w:val="normaltextrun"/>
                <w:b/>
                <w:bCs/>
              </w:rPr>
              <w:t>22</w:t>
            </w:r>
            <w:r w:rsidRPr="00191205">
              <w:rPr>
                <w:rStyle w:val="normaltextrun"/>
              </w:rPr>
              <w:t>   kartus II vieta                                                       </w:t>
            </w:r>
            <w:r w:rsidRPr="00191205">
              <w:rPr>
                <w:rStyle w:val="eop"/>
              </w:rPr>
              <w:t> </w:t>
            </w:r>
          </w:p>
          <w:p w14:paraId="67C161E4" w14:textId="2DC4B11F" w:rsidR="00653B19" w:rsidRPr="00191205" w:rsidRDefault="00653B19" w:rsidP="7088FB99">
            <w:pPr>
              <w:pStyle w:val="paragraph"/>
              <w:spacing w:before="0" w:beforeAutospacing="0" w:after="0" w:afterAutospacing="0"/>
              <w:textAlignment w:val="baseline"/>
              <w:divId w:val="1101680766"/>
            </w:pPr>
            <w:r w:rsidRPr="00191205">
              <w:rPr>
                <w:rStyle w:val="normaltextrun"/>
              </w:rPr>
              <w:t xml:space="preserve">  </w:t>
            </w:r>
            <w:r w:rsidRPr="00191205">
              <w:rPr>
                <w:rStyle w:val="normaltextrun"/>
                <w:b/>
                <w:bCs/>
              </w:rPr>
              <w:t>20 </w:t>
            </w:r>
            <w:r w:rsidRPr="00191205">
              <w:rPr>
                <w:rStyle w:val="normaltextrun"/>
              </w:rPr>
              <w:t xml:space="preserve"> kartų III vieta                                                    </w:t>
            </w:r>
            <w:r w:rsidRPr="00191205">
              <w:rPr>
                <w:rStyle w:val="eop"/>
              </w:rPr>
              <w:t> </w:t>
            </w:r>
          </w:p>
          <w:p w14:paraId="00D54F15" w14:textId="77777777" w:rsidR="00653B19" w:rsidRPr="00191205" w:rsidRDefault="00653B19" w:rsidP="00704701">
            <w:pPr>
              <w:pStyle w:val="paragraph"/>
              <w:spacing w:before="0" w:beforeAutospacing="0" w:after="0" w:afterAutospacing="0"/>
              <w:textAlignment w:val="baseline"/>
              <w:divId w:val="231699976"/>
            </w:pPr>
            <w:r w:rsidRPr="00191205">
              <w:rPr>
                <w:rStyle w:val="normaltextrun"/>
              </w:rPr>
              <w:t> </w:t>
            </w:r>
            <w:r w:rsidRPr="00191205">
              <w:rPr>
                <w:rStyle w:val="normaltextrun"/>
                <w:b/>
                <w:bCs/>
              </w:rPr>
              <w:t>RESPUBLIKOJE</w:t>
            </w:r>
            <w:r w:rsidRPr="00191205">
              <w:rPr>
                <w:rStyle w:val="normaltextrun"/>
              </w:rPr>
              <w:t>   </w:t>
            </w:r>
            <w:r w:rsidRPr="00191205">
              <w:rPr>
                <w:rStyle w:val="eop"/>
              </w:rPr>
              <w:t> </w:t>
            </w:r>
          </w:p>
          <w:p w14:paraId="124797A6" w14:textId="7D444C59" w:rsidR="00653B19" w:rsidRPr="00191205" w:rsidRDefault="00653B19" w:rsidP="7088FB99">
            <w:pPr>
              <w:pStyle w:val="paragraph"/>
              <w:spacing w:before="0" w:beforeAutospacing="0" w:after="0" w:afterAutospacing="0"/>
              <w:textAlignment w:val="baseline"/>
              <w:divId w:val="973749950"/>
            </w:pPr>
            <w:r w:rsidRPr="00191205">
              <w:rPr>
                <w:rStyle w:val="normaltextrun"/>
              </w:rPr>
              <w:t xml:space="preserve">  </w:t>
            </w:r>
            <w:r w:rsidRPr="00191205">
              <w:rPr>
                <w:rStyle w:val="normaltextrun"/>
                <w:b/>
                <w:bCs/>
              </w:rPr>
              <w:t>5</w:t>
            </w:r>
            <w:r w:rsidRPr="00191205">
              <w:rPr>
                <w:rStyle w:val="normaltextrun"/>
              </w:rPr>
              <w:t>   kartus I vieta        </w:t>
            </w:r>
            <w:r w:rsidRPr="00191205">
              <w:rPr>
                <w:rStyle w:val="eop"/>
              </w:rPr>
              <w:t> </w:t>
            </w:r>
          </w:p>
          <w:p w14:paraId="5F916590" w14:textId="77777777" w:rsidR="00653B19" w:rsidRPr="00191205" w:rsidRDefault="00653B19" w:rsidP="00704701">
            <w:pPr>
              <w:pStyle w:val="paragraph"/>
              <w:spacing w:before="0" w:beforeAutospacing="0" w:after="0" w:afterAutospacing="0"/>
              <w:textAlignment w:val="baseline"/>
              <w:divId w:val="654650466"/>
            </w:pPr>
            <w:r w:rsidRPr="00191205">
              <w:rPr>
                <w:rStyle w:val="normaltextrun"/>
              </w:rPr>
              <w:t xml:space="preserve">  </w:t>
            </w:r>
            <w:r w:rsidRPr="00191205">
              <w:rPr>
                <w:rStyle w:val="normaltextrun"/>
                <w:b/>
                <w:bCs/>
              </w:rPr>
              <w:t>8</w:t>
            </w:r>
            <w:r w:rsidRPr="00191205">
              <w:rPr>
                <w:rStyle w:val="normaltextrun"/>
              </w:rPr>
              <w:t>  kartus II vieta                                              </w:t>
            </w:r>
            <w:r w:rsidRPr="00191205">
              <w:rPr>
                <w:rStyle w:val="eop"/>
              </w:rPr>
              <w:t> </w:t>
            </w:r>
          </w:p>
          <w:p w14:paraId="67F23BBC" w14:textId="77777777" w:rsidR="00653B19" w:rsidRPr="00191205" w:rsidRDefault="00653B19" w:rsidP="00704701">
            <w:pPr>
              <w:pStyle w:val="paragraph"/>
              <w:spacing w:before="0" w:beforeAutospacing="0" w:after="0" w:afterAutospacing="0"/>
              <w:textAlignment w:val="baseline"/>
              <w:divId w:val="1060859331"/>
            </w:pPr>
            <w:r w:rsidRPr="00191205">
              <w:rPr>
                <w:rStyle w:val="normaltextrun"/>
              </w:rPr>
              <w:t xml:space="preserve">  </w:t>
            </w:r>
            <w:r w:rsidRPr="00191205">
              <w:rPr>
                <w:rStyle w:val="normaltextrun"/>
                <w:b/>
                <w:bCs/>
              </w:rPr>
              <w:t>6</w:t>
            </w:r>
            <w:r w:rsidRPr="00191205">
              <w:rPr>
                <w:rStyle w:val="normaltextrun"/>
              </w:rPr>
              <w:t>   kartus III vieta</w:t>
            </w:r>
            <w:r w:rsidRPr="00191205">
              <w:rPr>
                <w:rStyle w:val="eop"/>
              </w:rPr>
              <w:t> </w:t>
            </w:r>
          </w:p>
          <w:p w14:paraId="52EA8B8A" w14:textId="77777777" w:rsidR="00653B19" w:rsidRPr="00191205" w:rsidRDefault="00653B19" w:rsidP="00704701">
            <w:pPr>
              <w:pStyle w:val="paragraph"/>
              <w:spacing w:before="0" w:beforeAutospacing="0" w:after="0" w:afterAutospacing="0"/>
              <w:textAlignment w:val="baseline"/>
              <w:divId w:val="24792777"/>
            </w:pPr>
            <w:r w:rsidRPr="00191205">
              <w:rPr>
                <w:rStyle w:val="normaltextrun"/>
                <w:b/>
                <w:bCs/>
              </w:rPr>
              <w:t>ĮVAIRIUOSELYGMENYSE                                               </w:t>
            </w:r>
            <w:r w:rsidRPr="00191205">
              <w:rPr>
                <w:rStyle w:val="eop"/>
              </w:rPr>
              <w:t> </w:t>
            </w:r>
          </w:p>
          <w:p w14:paraId="0AF80AB9" w14:textId="77777777" w:rsidR="00653B19" w:rsidRPr="00191205" w:rsidRDefault="00653B19" w:rsidP="00704701">
            <w:pPr>
              <w:pStyle w:val="paragraph"/>
              <w:spacing w:before="0" w:beforeAutospacing="0" w:after="0" w:afterAutospacing="0"/>
              <w:textAlignment w:val="baseline"/>
              <w:divId w:val="491023266"/>
            </w:pPr>
            <w:r w:rsidRPr="00191205">
              <w:rPr>
                <w:rStyle w:val="normaltextrun"/>
              </w:rPr>
              <w:t> </w:t>
            </w:r>
            <w:r w:rsidRPr="00191205">
              <w:rPr>
                <w:rStyle w:val="normaltextrun"/>
                <w:b/>
                <w:bCs/>
              </w:rPr>
              <w:t>10</w:t>
            </w:r>
            <w:r w:rsidRPr="00191205">
              <w:rPr>
                <w:rStyle w:val="normaltextrun"/>
              </w:rPr>
              <w:t xml:space="preserve">  kartas laureatai/nugalėtojai/prizininkai                       </w:t>
            </w:r>
            <w:r w:rsidRPr="00191205">
              <w:rPr>
                <w:rStyle w:val="normaltextrun"/>
                <w:b/>
                <w:bCs/>
              </w:rPr>
              <w:t>APSKRITIES</w:t>
            </w:r>
            <w:r w:rsidRPr="00191205">
              <w:rPr>
                <w:rStyle w:val="eop"/>
              </w:rPr>
              <w:t> </w:t>
            </w:r>
          </w:p>
          <w:p w14:paraId="68C009A9" w14:textId="77777777" w:rsidR="00653B19" w:rsidRPr="00191205" w:rsidRDefault="00653B19" w:rsidP="00704701">
            <w:pPr>
              <w:pStyle w:val="paragraph"/>
              <w:spacing w:before="0" w:beforeAutospacing="0" w:after="0" w:afterAutospacing="0"/>
              <w:textAlignment w:val="baseline"/>
              <w:divId w:val="1308392896"/>
            </w:pPr>
            <w:r w:rsidRPr="00191205">
              <w:rPr>
                <w:rStyle w:val="normaltextrun"/>
              </w:rPr>
              <w:t> </w:t>
            </w:r>
            <w:r w:rsidRPr="00191205">
              <w:rPr>
                <w:rStyle w:val="normaltextrun"/>
                <w:b/>
                <w:bCs/>
              </w:rPr>
              <w:t>2</w:t>
            </w:r>
            <w:r w:rsidRPr="00191205">
              <w:rPr>
                <w:rStyle w:val="normaltextrun"/>
              </w:rPr>
              <w:t xml:space="preserve"> kartus III vieta</w:t>
            </w:r>
            <w:r w:rsidRPr="00191205">
              <w:rPr>
                <w:rStyle w:val="eop"/>
              </w:rPr>
              <w:t> </w:t>
            </w:r>
          </w:p>
          <w:p w14:paraId="2A3F89EA" w14:textId="67EA0033" w:rsidR="00653B19" w:rsidRPr="00191205" w:rsidRDefault="00653B19" w:rsidP="00704701">
            <w:pPr>
              <w:pStyle w:val="paragraph"/>
              <w:spacing w:before="0" w:beforeAutospacing="0" w:after="0" w:afterAutospacing="0"/>
              <w:textAlignment w:val="baseline"/>
              <w:divId w:val="1745447575"/>
            </w:pPr>
            <w:r w:rsidRPr="00191205">
              <w:rPr>
                <w:rStyle w:val="normaltextrun"/>
              </w:rPr>
              <w:t>2021-2022 m. m. II pusmetį 6-10 klasių mokinių pažangumas krito 0,5 %. (2021-2022 m. m. I ir II pusmečio mokinių pažangos lyginamoji analizė. Mokytojų tarybos posėd</w:t>
            </w:r>
            <w:r>
              <w:rPr>
                <w:rStyle w:val="normaltextrun"/>
              </w:rPr>
              <w:t>žio protokolas 2022-08-31 Nr. 4</w:t>
            </w:r>
            <w:r w:rsidRPr="00191205">
              <w:rPr>
                <w:rStyle w:val="normaltextrun"/>
              </w:rPr>
              <w:t>).</w:t>
            </w:r>
            <w:r w:rsidRPr="00191205">
              <w:rPr>
                <w:rStyle w:val="eop"/>
              </w:rPr>
              <w:t> </w:t>
            </w:r>
          </w:p>
          <w:p w14:paraId="629A909A" w14:textId="77777777" w:rsidR="00653B19" w:rsidRPr="00191205" w:rsidRDefault="00653B19" w:rsidP="00704701">
            <w:pPr>
              <w:pStyle w:val="paragraph"/>
              <w:spacing w:before="0" w:beforeAutospacing="0" w:after="0" w:afterAutospacing="0"/>
              <w:textAlignment w:val="baseline"/>
              <w:divId w:val="1490561673"/>
            </w:pPr>
            <w:r w:rsidRPr="00191205">
              <w:rPr>
                <w:rStyle w:val="normaltextrun"/>
              </w:rPr>
              <w:t> </w:t>
            </w:r>
            <w:r w:rsidRPr="00191205">
              <w:rPr>
                <w:rStyle w:val="eop"/>
              </w:rPr>
              <w:t> </w:t>
            </w:r>
          </w:p>
          <w:p w14:paraId="5EAA3F6E" w14:textId="77777777" w:rsidR="00653B19" w:rsidRPr="00191205" w:rsidRDefault="00653B19" w:rsidP="00704701">
            <w:pPr>
              <w:pStyle w:val="paragraph"/>
              <w:spacing w:before="0" w:beforeAutospacing="0" w:after="0" w:afterAutospacing="0"/>
              <w:textAlignment w:val="baseline"/>
              <w:divId w:val="1504196959"/>
            </w:pPr>
            <w:r w:rsidRPr="00191205">
              <w:rPr>
                <w:rStyle w:val="normaltextrun"/>
              </w:rPr>
              <w:lastRenderedPageBreak/>
              <w:t> </w:t>
            </w:r>
            <w:r w:rsidRPr="00191205">
              <w:rPr>
                <w:rStyle w:val="eop"/>
              </w:rPr>
              <w:t> </w:t>
            </w:r>
          </w:p>
          <w:p w14:paraId="445056D9" w14:textId="77777777" w:rsidR="00653B19" w:rsidRPr="00191205" w:rsidRDefault="00653B19" w:rsidP="00704701">
            <w:pPr>
              <w:pStyle w:val="paragraph"/>
              <w:spacing w:before="0" w:beforeAutospacing="0" w:after="0" w:afterAutospacing="0"/>
              <w:textAlignment w:val="baseline"/>
              <w:divId w:val="281349627"/>
            </w:pPr>
            <w:r w:rsidRPr="00191205">
              <w:rPr>
                <w:rStyle w:val="normaltextrun"/>
              </w:rPr>
              <w:t>               </w:t>
            </w:r>
            <w:r w:rsidRPr="00191205">
              <w:rPr>
                <w:rStyle w:val="eop"/>
              </w:rPr>
              <w:t> </w:t>
            </w:r>
          </w:p>
          <w:p w14:paraId="1A5C9A82" w14:textId="59208E49" w:rsidR="00653B19" w:rsidRPr="00191205" w:rsidRDefault="00653B19" w:rsidP="00704701">
            <w:pPr>
              <w:spacing w:after="0" w:line="240" w:lineRule="auto"/>
              <w:ind w:left="45" w:firstLine="4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91205">
              <w:rPr>
                <w:rStyle w:val="eop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088A3" w14:textId="2EB7C2DF" w:rsidR="00653B19" w:rsidRPr="00191205" w:rsidRDefault="00653B19" w:rsidP="7C030BD5">
            <w:pPr>
              <w:pStyle w:val="paragraph"/>
              <w:spacing w:before="0" w:beforeAutospacing="0" w:after="0" w:afterAutospacing="0"/>
              <w:ind w:left="360" w:hanging="360"/>
              <w:textAlignment w:val="baseline"/>
              <w:rPr>
                <w:rStyle w:val="normaltextrun"/>
              </w:rPr>
            </w:pPr>
            <w:r w:rsidRPr="00191205">
              <w:rPr>
                <w:rStyle w:val="normaltextrun"/>
              </w:rPr>
              <w:lastRenderedPageBreak/>
              <w:t xml:space="preserve"> Individuali mokinio pažanga 2–4 kl.:</w:t>
            </w:r>
          </w:p>
          <w:p w14:paraId="54E2D4A4" w14:textId="1A1652A3" w:rsidR="00653B19" w:rsidRPr="00191205" w:rsidRDefault="00653B19" w:rsidP="7C030BD5">
            <w:pPr>
              <w:pStyle w:val="paragraph"/>
              <w:spacing w:before="0" w:beforeAutospacing="0" w:after="0" w:afterAutospacing="0"/>
              <w:textAlignment w:val="baseline"/>
              <w:rPr>
                <w:color w:val="000000" w:themeColor="text1"/>
              </w:rPr>
            </w:pPr>
            <w:r w:rsidRPr="00191205">
              <w:rPr>
                <w:color w:val="000000" w:themeColor="text1"/>
              </w:rPr>
              <w:t xml:space="preserve"> </w:t>
            </w:r>
            <w:r w:rsidRPr="00191205">
              <w:rPr>
                <w:rStyle w:val="normaltextrun"/>
              </w:rPr>
              <w:t>•</w:t>
            </w:r>
            <w:r w:rsidRPr="00191205">
              <w:rPr>
                <w:color w:val="000000" w:themeColor="text1"/>
              </w:rPr>
              <w:t xml:space="preserve"> lietuvių k. krito 8 proc., kilo 7 proc., tolygu 85 proc. </w:t>
            </w:r>
          </w:p>
          <w:p w14:paraId="03B90D68" w14:textId="767EDE37" w:rsidR="00653B19" w:rsidRPr="00191205" w:rsidRDefault="00653B19" w:rsidP="7C030BD5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12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91205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•</w:t>
            </w:r>
            <w:r w:rsidRPr="001912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matematika krito 9 proc., kilo 10 proc., tolygu 81 proc. </w:t>
            </w:r>
          </w:p>
          <w:p w14:paraId="580345BF" w14:textId="0053EFCB" w:rsidR="00653B19" w:rsidRPr="00191205" w:rsidRDefault="00653B19" w:rsidP="7C030BD5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12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91205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•</w:t>
            </w:r>
            <w:r w:rsidRPr="001912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pasaulio </w:t>
            </w:r>
            <w:proofErr w:type="spellStart"/>
            <w:r w:rsidRPr="001912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paž</w:t>
            </w:r>
            <w:proofErr w:type="spellEnd"/>
            <w:r w:rsidRPr="001912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krito 14 proc., kilo 13 proc., tolygu 73 proc. </w:t>
            </w:r>
          </w:p>
          <w:p w14:paraId="6DC85689" w14:textId="64ACD332" w:rsidR="00653B19" w:rsidRPr="00191205" w:rsidRDefault="00653B19" w:rsidP="7978E01A">
            <w:pPr>
              <w:pStyle w:val="paragraph"/>
              <w:spacing w:before="0" w:beforeAutospacing="0" w:after="0" w:afterAutospacing="0"/>
              <w:ind w:left="360" w:hanging="360"/>
              <w:textAlignment w:val="baseline"/>
              <w:rPr>
                <w:rStyle w:val="normaltextrun"/>
              </w:rPr>
            </w:pPr>
            <w:r w:rsidRPr="00191205">
              <w:rPr>
                <w:rStyle w:val="normaltextrun"/>
              </w:rPr>
              <w:t>Labai geri mokinių asmeniniai/komandiniai pasiekimai: </w:t>
            </w:r>
          </w:p>
          <w:p w14:paraId="36566307" w14:textId="5E54D033" w:rsidR="00653B19" w:rsidRPr="00191205" w:rsidRDefault="00653B19" w:rsidP="7978E01A">
            <w:pPr>
              <w:spacing w:after="0" w:line="257" w:lineRule="auto"/>
              <w:textAlignment w:val="baseline"/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</w:pPr>
            <w:r w:rsidRPr="0019120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RAJONE</w:t>
            </w:r>
            <w:r w:rsidRPr="001912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 </w:t>
            </w:r>
          </w:p>
          <w:p w14:paraId="09AD004E" w14:textId="7D37B091" w:rsidR="00653B19" w:rsidRPr="00191205" w:rsidRDefault="00653B19" w:rsidP="7978E01A">
            <w:pPr>
              <w:spacing w:after="0" w:line="240" w:lineRule="auto"/>
              <w:textAlignment w:val="baseline"/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</w:pPr>
            <w:r w:rsidRPr="001912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  25</w:t>
            </w:r>
            <w:r w:rsidRPr="00191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kartus I vieta                     </w:t>
            </w:r>
          </w:p>
          <w:p w14:paraId="0A579248" w14:textId="28126823" w:rsidR="00653B19" w:rsidRPr="00191205" w:rsidRDefault="00653B19" w:rsidP="7978E01A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912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  23</w:t>
            </w:r>
            <w:r w:rsidRPr="00191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kartus II vieta  </w:t>
            </w:r>
          </w:p>
          <w:p w14:paraId="7ACF4DD4" w14:textId="2F0ECE92" w:rsidR="00653B19" w:rsidRPr="00191205" w:rsidRDefault="00653B19" w:rsidP="7978E01A">
            <w:pPr>
              <w:spacing w:after="0" w:line="257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91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</w:t>
            </w:r>
            <w:r w:rsidRPr="001912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</w:t>
            </w:r>
            <w:r w:rsidRPr="00191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kartų III vieta </w:t>
            </w:r>
          </w:p>
          <w:p w14:paraId="7A22412C" w14:textId="7B44EEB8" w:rsidR="00653B19" w:rsidRPr="00191205" w:rsidRDefault="00653B19" w:rsidP="7978E01A">
            <w:pPr>
              <w:spacing w:after="0" w:line="257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912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RESPUBLIKOJE  </w:t>
            </w:r>
          </w:p>
          <w:p w14:paraId="13FC9866" w14:textId="57F3CFC3" w:rsidR="00653B19" w:rsidRPr="00191205" w:rsidRDefault="00653B19" w:rsidP="7978E01A">
            <w:pPr>
              <w:spacing w:after="0" w:line="257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912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 8</w:t>
            </w:r>
            <w:r w:rsidRPr="00191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kartus I vieta  </w:t>
            </w:r>
          </w:p>
          <w:p w14:paraId="36301345" w14:textId="59C2D98D" w:rsidR="00653B19" w:rsidRPr="00191205" w:rsidRDefault="00653B19" w:rsidP="7978E01A">
            <w:pPr>
              <w:spacing w:after="0" w:line="257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91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</w:t>
            </w:r>
            <w:r w:rsidRPr="001912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Pr="00191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kartus II vieta </w:t>
            </w:r>
          </w:p>
          <w:p w14:paraId="5F9B80AB" w14:textId="6C0045BE" w:rsidR="00653B19" w:rsidRPr="00191205" w:rsidRDefault="00653B19" w:rsidP="7978E01A">
            <w:pPr>
              <w:spacing w:after="0" w:line="257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91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</w:t>
            </w:r>
            <w:r w:rsidRPr="001912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</w:t>
            </w:r>
            <w:r w:rsidRPr="00191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kartų III vieta      </w:t>
            </w:r>
          </w:p>
          <w:p w14:paraId="734ECE9F" w14:textId="493A681D" w:rsidR="00653B19" w:rsidRPr="00191205" w:rsidRDefault="00653B19" w:rsidP="7978E01A">
            <w:pPr>
              <w:spacing w:after="0" w:line="216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912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APSKRITYJE </w:t>
            </w:r>
            <w:r w:rsidRPr="00191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14:paraId="6810141A" w14:textId="415CF3F1" w:rsidR="00653B19" w:rsidRPr="00191205" w:rsidRDefault="00653B19" w:rsidP="7978E01A">
            <w:pPr>
              <w:spacing w:after="0" w:line="216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912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1</w:t>
            </w:r>
            <w:r w:rsidRPr="00191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kartą I vieta</w:t>
            </w:r>
          </w:p>
          <w:p w14:paraId="3FF9A5DE" w14:textId="54C898CF" w:rsidR="00653B19" w:rsidRPr="00191205" w:rsidRDefault="00653B19" w:rsidP="7978E01A">
            <w:pPr>
              <w:spacing w:after="0" w:line="216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91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</w:t>
            </w:r>
            <w:r w:rsidRPr="001912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191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kartus II vieta</w:t>
            </w:r>
          </w:p>
          <w:p w14:paraId="62EF94FA" w14:textId="4A4F23B6" w:rsidR="00653B19" w:rsidRPr="00191205" w:rsidRDefault="00653B19" w:rsidP="7978E01A">
            <w:pPr>
              <w:spacing w:after="0" w:line="216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91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</w:t>
            </w:r>
            <w:r w:rsidRPr="001912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191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kartus III vieta</w:t>
            </w:r>
          </w:p>
          <w:p w14:paraId="0C4E052F" w14:textId="74452B81" w:rsidR="00653B19" w:rsidRPr="00191205" w:rsidRDefault="00653B19" w:rsidP="7088FB99">
            <w:pPr>
              <w:spacing w:after="0" w:line="216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912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ĮVAIRIUOSE LYGMENYSE                                                12</w:t>
            </w:r>
            <w:r w:rsidRPr="00191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kartų laureatai/nugalėtojai/prizininkai              </w:t>
            </w:r>
          </w:p>
          <w:p w14:paraId="0B1553FE" w14:textId="24BE2130" w:rsidR="00653B19" w:rsidRPr="00191205" w:rsidRDefault="00653B19" w:rsidP="7978E01A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91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Pr="001912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TARPTAUTINIS</w:t>
            </w:r>
            <w:r w:rsidRPr="00191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912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LYGMUO</w:t>
            </w:r>
            <w:r w:rsidRPr="00191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</w:t>
            </w:r>
          </w:p>
          <w:p w14:paraId="3ACE749E" w14:textId="00EC4CCC" w:rsidR="00653B19" w:rsidRPr="00191205" w:rsidRDefault="00653B19" w:rsidP="7978E01A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912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5</w:t>
            </w:r>
            <w:r w:rsidRPr="00191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kartus I vieta</w:t>
            </w:r>
            <w:r w:rsidRPr="001912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51788F67" w14:textId="06E6F274" w:rsidR="00653B19" w:rsidRPr="00191205" w:rsidRDefault="00653B19" w:rsidP="7978E01A">
            <w:pPr>
              <w:spacing w:before="200"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912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2</w:t>
            </w:r>
            <w:r w:rsidRPr="00191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kartus III vieta</w:t>
            </w:r>
          </w:p>
          <w:p w14:paraId="4796C759" w14:textId="2737965E" w:rsidR="00653B19" w:rsidRPr="00191205" w:rsidRDefault="00653B19" w:rsidP="7088FB9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205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</w:rPr>
              <w:t xml:space="preserve">  </w:t>
            </w:r>
            <w:proofErr w:type="spellStart"/>
            <w:r w:rsidRPr="001912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PUPP</w:t>
            </w:r>
            <w:proofErr w:type="spellEnd"/>
          </w:p>
          <w:p w14:paraId="1F3BBF4B" w14:textId="08B46332" w:rsidR="00653B19" w:rsidRPr="00191205" w:rsidRDefault="00653B19" w:rsidP="7088FB9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205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</w:rPr>
              <w:t xml:space="preserve">  </w:t>
            </w:r>
            <w:r w:rsidRPr="00191205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191205"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</w:rPr>
              <w:t>lietuvių k. ir literatūra - įvertinimų vidurkis žemesnis nei savivaldybės  5,67 (6,52);</w:t>
            </w:r>
          </w:p>
          <w:p w14:paraId="29F2A352" w14:textId="71432934" w:rsidR="00653B19" w:rsidRPr="00191205" w:rsidRDefault="00653B19" w:rsidP="7088FB99">
            <w:pPr>
              <w:spacing w:after="0" w:line="240" w:lineRule="auto"/>
              <w:textAlignment w:val="baseline"/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205"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91205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191205"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</w:rPr>
              <w:t>matematika - įvertinimų vidurkis žemesnis nei savivaldybės 4,53 (4,9).</w:t>
            </w:r>
          </w:p>
          <w:p w14:paraId="17942EA0" w14:textId="66C2A47E" w:rsidR="00653B19" w:rsidRPr="00191205" w:rsidRDefault="00653B19" w:rsidP="7088FB99">
            <w:pPr>
              <w:spacing w:after="0" w:line="240" w:lineRule="auto"/>
              <w:textAlignment w:val="baseline"/>
              <w:rPr>
                <w:rStyle w:val="normaltextrun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91205"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1205">
              <w:rPr>
                <w:rStyle w:val="normaltextrun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NMPP</w:t>
            </w:r>
            <w:proofErr w:type="spellEnd"/>
          </w:p>
          <w:p w14:paraId="6EA8416E" w14:textId="60500C23" w:rsidR="00653B19" w:rsidRPr="00191205" w:rsidRDefault="00653B19" w:rsidP="7088FB99">
            <w:pPr>
              <w:spacing w:after="0" w:line="240" w:lineRule="auto"/>
              <w:textAlignment w:val="baseline"/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205"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</w:rPr>
              <w:t xml:space="preserve"> 4 klasė</w:t>
            </w:r>
          </w:p>
          <w:p w14:paraId="27F8693F" w14:textId="39348EDA" w:rsidR="00653B19" w:rsidRPr="00191205" w:rsidRDefault="00653B19" w:rsidP="7088FB99">
            <w:pPr>
              <w:spacing w:after="0" w:line="240" w:lineRule="auto"/>
              <w:textAlignment w:val="baseline"/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205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191205"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</w:rPr>
              <w:t>skaitymas  - procentinis vidurkis žemesnis nei respublikos 60,0 (62,4);</w:t>
            </w:r>
          </w:p>
          <w:p w14:paraId="0E372CE8" w14:textId="025DB8AD" w:rsidR="00653B19" w:rsidRPr="00191205" w:rsidRDefault="00653B19" w:rsidP="7088FB99">
            <w:pPr>
              <w:spacing w:after="0" w:line="240" w:lineRule="auto"/>
              <w:textAlignment w:val="baseline"/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205"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91205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191205"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</w:rPr>
              <w:t>matematika</w:t>
            </w:r>
            <w:r w:rsidRPr="00191205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1205"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</w:rPr>
              <w:t>procentinis vidurkis žemesnis nei respublikos 61,4 (61,9)</w:t>
            </w:r>
          </w:p>
          <w:p w14:paraId="2AC3189F" w14:textId="6AB73220" w:rsidR="00653B19" w:rsidRPr="00191205" w:rsidRDefault="00653B19" w:rsidP="7088FB99">
            <w:pPr>
              <w:spacing w:after="0" w:line="240" w:lineRule="auto"/>
              <w:textAlignment w:val="baseline"/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205"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</w:rPr>
              <w:t xml:space="preserve"> 8 klasė</w:t>
            </w:r>
          </w:p>
          <w:p w14:paraId="33F1FE9F" w14:textId="1C6EEEE0" w:rsidR="00653B19" w:rsidRPr="00191205" w:rsidRDefault="00653B19" w:rsidP="7088FB99">
            <w:pPr>
              <w:spacing w:after="0" w:line="240" w:lineRule="auto"/>
              <w:textAlignment w:val="baseline"/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205"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91205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191205"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</w:rPr>
              <w:t>skaitymas - procentinis vidurkis žemesnis nei respublikos 63,1 (67,5);</w:t>
            </w:r>
          </w:p>
          <w:p w14:paraId="10CFD78A" w14:textId="7D41A5B2" w:rsidR="00653B19" w:rsidRPr="00191205" w:rsidRDefault="00653B19" w:rsidP="7088FB99">
            <w:pPr>
              <w:spacing w:after="0" w:line="240" w:lineRule="auto"/>
              <w:textAlignment w:val="baseline"/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205"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91205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191205"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</w:rPr>
              <w:t>matematika</w:t>
            </w:r>
            <w:r w:rsidRPr="00191205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191205"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</w:rPr>
              <w:t>procentinis vidurkis žemesnis nei respublikos 40,4 (48,7).</w:t>
            </w:r>
          </w:p>
          <w:p w14:paraId="0F2CD2DB" w14:textId="5607CFB4" w:rsidR="00653B19" w:rsidRPr="00191205" w:rsidRDefault="00653B19" w:rsidP="7088FB9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205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1205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</w:rPr>
              <w:t xml:space="preserve"> </w:t>
            </w:r>
            <w:r w:rsidRPr="00191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87,1 proc. tėvų teigia – „Apie mokinių mokymosi </w:t>
            </w:r>
            <w:r w:rsidRPr="0019120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pasiekimus ir pažangą pateikiama informacija yra aiški“ (teminis įsivertinimas „Vertinimas ugdymui“).</w:t>
            </w:r>
          </w:p>
          <w:p w14:paraId="2E4DCD29" w14:textId="0EEE56E4" w:rsidR="00653B19" w:rsidRPr="00191205" w:rsidRDefault="00653B19" w:rsidP="3A71D45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  <w:r w:rsidRPr="00191205">
              <w:rPr>
                <w:rStyle w:val="normaltextrun"/>
              </w:rPr>
              <w:t>2022-2023 m. m. 6-8 klasių mokinių I pusmečio ir metinio įvertinimo palyginimas.6-8 klasių mokinių metinis pažangumas kilo2,28%.</w:t>
            </w:r>
          </w:p>
          <w:p w14:paraId="71BC9D5A" w14:textId="1885ABBC" w:rsidR="00653B19" w:rsidRPr="00191205" w:rsidRDefault="00653B19" w:rsidP="7978E01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  <w:r w:rsidRPr="00191205">
              <w:rPr>
                <w:rStyle w:val="normaltextrun"/>
              </w:rPr>
              <w:t>9-10 klasių mokinių I pusmečio ir metinio įvertinimo rezultatai išliko tolygus. Bendras 6-10 klasių mokinių metinis pažangumas kilo 1%.</w:t>
            </w:r>
          </w:p>
        </w:tc>
        <w:tc>
          <w:tcPr>
            <w:tcW w:w="3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000000" w:themeColor="text1"/>
            </w:tcBorders>
          </w:tcPr>
          <w:p w14:paraId="2A1DC7FB" w14:textId="3C64FE45" w:rsidR="00653B19" w:rsidRPr="00191205" w:rsidRDefault="00653B19" w:rsidP="4476EE83">
            <w:pPr>
              <w:spacing w:after="0"/>
              <w:ind w:left="360" w:hanging="360"/>
              <w:textAlignment w:val="baseline"/>
              <w:rPr>
                <w:rStyle w:val="normaltextrun"/>
              </w:rPr>
            </w:pPr>
            <w:r w:rsidRPr="4476EE83">
              <w:rPr>
                <w:rStyle w:val="normaltextrun"/>
              </w:rPr>
              <w:lastRenderedPageBreak/>
              <w:t xml:space="preserve"> </w:t>
            </w:r>
            <w:r w:rsidRPr="4476EE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Individuali mokinio pažanga 2–4 kl.: </w:t>
            </w:r>
          </w:p>
          <w:p w14:paraId="45869D5C" w14:textId="10DC3BC4" w:rsidR="00653B19" w:rsidRPr="00191205" w:rsidRDefault="00653B19" w:rsidP="4476EE83">
            <w:pPr>
              <w:spacing w:after="0"/>
              <w:textAlignment w:val="baseline"/>
            </w:pPr>
            <w:r w:rsidRPr="38BCFB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38BCFB0D"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  <w:r w:rsidRPr="38BCFB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lietuvių k.</w:t>
            </w:r>
            <w:r w:rsidR="44F90F46" w:rsidRPr="38BCFB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ir lit. </w:t>
            </w:r>
            <w:r w:rsidRPr="38BCFB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krito 6 proc., kilo 10 proc., tolygu 84 proc.  </w:t>
            </w:r>
          </w:p>
          <w:p w14:paraId="16B7A695" w14:textId="03E9E34C" w:rsidR="00653B19" w:rsidRPr="00191205" w:rsidRDefault="00653B19" w:rsidP="4476EE83">
            <w:pPr>
              <w:spacing w:after="0"/>
              <w:textAlignment w:val="baseline"/>
            </w:pPr>
            <w:r w:rsidRPr="4476EE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4476EE83">
              <w:rPr>
                <w:rFonts w:ascii="Calibri" w:eastAsia="Calibri" w:hAnsi="Calibri" w:cs="Calibri"/>
              </w:rPr>
              <w:t>•</w:t>
            </w:r>
            <w:r w:rsidRPr="4476EE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matematika krito 8 proc., kilo 10 proc., tolygu 82 proc.  </w:t>
            </w:r>
          </w:p>
          <w:p w14:paraId="72A6CF2B" w14:textId="0FF531CB" w:rsidR="00653B19" w:rsidRPr="00191205" w:rsidRDefault="00653B19" w:rsidP="4476EE83">
            <w:pPr>
              <w:spacing w:after="0"/>
              <w:textAlignment w:val="baseline"/>
            </w:pPr>
            <w:r w:rsidRPr="4476EE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4476EE83">
              <w:rPr>
                <w:rFonts w:ascii="Calibri" w:eastAsia="Calibri" w:hAnsi="Calibri" w:cs="Calibri"/>
              </w:rPr>
              <w:t>•</w:t>
            </w:r>
            <w:r w:rsidRPr="4476EE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pasaulio </w:t>
            </w:r>
            <w:proofErr w:type="spellStart"/>
            <w:r w:rsidRPr="4476EE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paž</w:t>
            </w:r>
            <w:proofErr w:type="spellEnd"/>
            <w:r w:rsidRPr="4476EE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krito 14 proc., kilo 13 proc., tolygu 73 proc.  </w:t>
            </w:r>
          </w:p>
          <w:p w14:paraId="76AC4E46" w14:textId="364E58C8" w:rsidR="00653B19" w:rsidRPr="00191205" w:rsidRDefault="00653B19" w:rsidP="4476EE83">
            <w:pPr>
              <w:spacing w:after="0"/>
              <w:ind w:left="360" w:hanging="360"/>
              <w:textAlignment w:val="baseline"/>
            </w:pPr>
            <w:r w:rsidRPr="4476EE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Labai geri mokinių asmeniniai/komandiniai pasiekimai 121 prizinė vieta, (2023 m. – 115 prizinių vietų).:  </w:t>
            </w:r>
          </w:p>
          <w:p w14:paraId="14A27968" w14:textId="1D1B6CA3" w:rsidR="00653B19" w:rsidRPr="00191205" w:rsidRDefault="00653B19" w:rsidP="4476EE83">
            <w:pPr>
              <w:spacing w:after="0"/>
              <w:textAlignment w:val="baseline"/>
            </w:pPr>
            <w:r w:rsidRPr="4476EE8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RAJONE</w:t>
            </w:r>
            <w:r w:rsidRPr="4476EE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  </w:t>
            </w:r>
          </w:p>
          <w:p w14:paraId="2DAA3C89" w14:textId="3CD7C7EC" w:rsidR="00653B19" w:rsidRPr="00191205" w:rsidRDefault="00653B19" w:rsidP="4476EE83">
            <w:pPr>
              <w:spacing w:after="0"/>
              <w:textAlignment w:val="baseline"/>
            </w:pPr>
            <w:r w:rsidRPr="00EC50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  <w:t xml:space="preserve">              27</w:t>
            </w:r>
            <w:r w:rsidRPr="00EC50EA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 kartus I vieta                      </w:t>
            </w:r>
          </w:p>
          <w:p w14:paraId="1C71D523" w14:textId="0078857B" w:rsidR="00653B19" w:rsidRPr="00191205" w:rsidRDefault="00653B19" w:rsidP="4476EE83">
            <w:pPr>
              <w:spacing w:after="0"/>
              <w:textAlignment w:val="baseline"/>
            </w:pPr>
            <w:r w:rsidRPr="4476EE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  26</w:t>
            </w:r>
            <w:r w:rsidRPr="4476EE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kartus II vieta   </w:t>
            </w:r>
          </w:p>
          <w:p w14:paraId="2B1458F3" w14:textId="13628190" w:rsidR="00653B19" w:rsidRPr="00191205" w:rsidRDefault="00653B19" w:rsidP="4476EE83">
            <w:pPr>
              <w:spacing w:after="0"/>
              <w:textAlignment w:val="baseline"/>
            </w:pPr>
            <w:r w:rsidRPr="4476EE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</w:t>
            </w:r>
            <w:r w:rsidRPr="4476EE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</w:t>
            </w:r>
            <w:r w:rsidRPr="4476EE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kartų III vieta </w:t>
            </w:r>
          </w:p>
          <w:p w14:paraId="798B66D8" w14:textId="55D335C1" w:rsidR="00653B19" w:rsidRPr="00191205" w:rsidRDefault="00653B19" w:rsidP="4476EE83">
            <w:pPr>
              <w:spacing w:after="0"/>
              <w:textAlignment w:val="baseline"/>
            </w:pPr>
            <w:r w:rsidRPr="4476EE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RESPUBLIKOJE  </w:t>
            </w:r>
            <w:r w:rsidRPr="4476EE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1838A589" w14:textId="7E7DF2EC" w:rsidR="00653B19" w:rsidRPr="00191205" w:rsidRDefault="00653B19" w:rsidP="4476EE83">
            <w:pPr>
              <w:spacing w:after="0"/>
              <w:textAlignment w:val="baseline"/>
            </w:pPr>
            <w:r w:rsidRPr="4476EE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 9</w:t>
            </w:r>
            <w:r w:rsidRPr="4476EE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kartus I vieta   </w:t>
            </w:r>
          </w:p>
          <w:p w14:paraId="621EEF77" w14:textId="595597AB" w:rsidR="00653B19" w:rsidRPr="00191205" w:rsidRDefault="00653B19" w:rsidP="4476EE83">
            <w:pPr>
              <w:spacing w:after="0"/>
              <w:textAlignment w:val="baseline"/>
            </w:pPr>
            <w:r w:rsidRPr="4476EE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</w:t>
            </w:r>
            <w:r w:rsidRPr="4476EE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  <w:r w:rsidRPr="4476EE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kartus II vieta  </w:t>
            </w:r>
          </w:p>
          <w:p w14:paraId="7C981D51" w14:textId="0F301BEC" w:rsidR="00653B19" w:rsidRPr="00191205" w:rsidRDefault="00653B19" w:rsidP="4476EE83">
            <w:pPr>
              <w:spacing w:after="0"/>
              <w:textAlignment w:val="baseline"/>
            </w:pPr>
            <w:r w:rsidRPr="4476EE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</w:t>
            </w:r>
            <w:r w:rsidRPr="4476EE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</w:t>
            </w:r>
            <w:r w:rsidRPr="4476EE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kartų III vieta       </w:t>
            </w:r>
          </w:p>
          <w:p w14:paraId="5B38DC7A" w14:textId="16A2BB7D" w:rsidR="00653B19" w:rsidRPr="00191205" w:rsidRDefault="00653B19" w:rsidP="4476EE83">
            <w:pPr>
              <w:spacing w:after="0"/>
              <w:textAlignment w:val="baseline"/>
            </w:pPr>
            <w:r w:rsidRPr="4476EE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APSKRITYJE </w:t>
            </w:r>
            <w:r w:rsidRPr="4476EE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</w:p>
          <w:p w14:paraId="55E795B5" w14:textId="2AB114CA" w:rsidR="00653B19" w:rsidRPr="00191205" w:rsidRDefault="00653B19" w:rsidP="4476EE83">
            <w:pPr>
              <w:spacing w:after="0"/>
              <w:textAlignment w:val="baseline"/>
            </w:pPr>
            <w:r w:rsidRPr="4476EE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1</w:t>
            </w:r>
            <w:r w:rsidRPr="4476EE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kartą I vieta </w:t>
            </w:r>
          </w:p>
          <w:p w14:paraId="5216D095" w14:textId="0A1E1A0F" w:rsidR="00653B19" w:rsidRPr="00191205" w:rsidRDefault="00653B19" w:rsidP="4476EE83">
            <w:pPr>
              <w:spacing w:after="0"/>
              <w:textAlignment w:val="baseline"/>
            </w:pPr>
            <w:r w:rsidRPr="4476EE8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            2 kartus II vieta </w:t>
            </w:r>
          </w:p>
          <w:p w14:paraId="1DAF361B" w14:textId="26928F83" w:rsidR="00653B19" w:rsidRPr="00191205" w:rsidRDefault="00653B19" w:rsidP="4476EE83">
            <w:pPr>
              <w:spacing w:after="0"/>
              <w:textAlignment w:val="baseline"/>
            </w:pPr>
            <w:r w:rsidRPr="4476EE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</w:t>
            </w:r>
            <w:r w:rsidRPr="4476EE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4476EE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kartus III vieta </w:t>
            </w:r>
          </w:p>
          <w:p w14:paraId="052FAC37" w14:textId="56432554" w:rsidR="00653B19" w:rsidRPr="00191205" w:rsidRDefault="00653B19" w:rsidP="4476EE83">
            <w:pPr>
              <w:spacing w:after="0"/>
              <w:textAlignment w:val="baseline"/>
            </w:pPr>
            <w:r w:rsidRPr="4476EE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ĮVAIRIUOSE LYGMENYSE     </w:t>
            </w:r>
          </w:p>
          <w:p w14:paraId="0B98DB18" w14:textId="2D617C82" w:rsidR="00653B19" w:rsidRPr="00191205" w:rsidRDefault="00653B19" w:rsidP="4476EE83">
            <w:pPr>
              <w:spacing w:after="0"/>
              <w:textAlignment w:val="baseline"/>
            </w:pPr>
            <w:r w:rsidRPr="4476EE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15</w:t>
            </w:r>
            <w:r w:rsidRPr="4476EE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kartų laureatai/nugalėtojai/prizininkai               </w:t>
            </w:r>
          </w:p>
          <w:p w14:paraId="6A9F4F0A" w14:textId="2ACAA854" w:rsidR="00653B19" w:rsidRPr="00191205" w:rsidRDefault="00653B19" w:rsidP="4476EE83">
            <w:pPr>
              <w:spacing w:after="0"/>
              <w:textAlignment w:val="baseline"/>
            </w:pPr>
            <w:r w:rsidRPr="4476EE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Pr="4476EE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TARPTAUTINIS</w:t>
            </w:r>
            <w:r w:rsidRPr="4476EE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4476EE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LYGMUO</w:t>
            </w:r>
            <w:r w:rsidRPr="4476EE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</w:t>
            </w:r>
          </w:p>
          <w:p w14:paraId="6850B19E" w14:textId="06B80A17" w:rsidR="00653B19" w:rsidRPr="00191205" w:rsidRDefault="00653B19" w:rsidP="4476EE83">
            <w:pPr>
              <w:spacing w:after="0"/>
              <w:textAlignment w:val="baseline"/>
            </w:pPr>
            <w:r w:rsidRPr="4476EE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5</w:t>
            </w:r>
            <w:r w:rsidRPr="4476EE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kartus I vieta</w:t>
            </w:r>
            <w:r w:rsidRPr="4476EE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4476EE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1883ABDF" w14:textId="00F8557D" w:rsidR="00653B19" w:rsidRPr="00191205" w:rsidRDefault="00653B19" w:rsidP="4476EE83">
            <w:pPr>
              <w:spacing w:after="0"/>
              <w:textAlignment w:val="baseline"/>
            </w:pPr>
            <w:r w:rsidRPr="4476EE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2</w:t>
            </w:r>
            <w:r w:rsidRPr="4476EE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kartus III vieta </w:t>
            </w:r>
          </w:p>
          <w:p w14:paraId="64811C95" w14:textId="21100866" w:rsidR="00653B19" w:rsidRPr="00191205" w:rsidRDefault="00653B19" w:rsidP="4476EE83">
            <w:pPr>
              <w:spacing w:after="0"/>
              <w:textAlignment w:val="baseline"/>
            </w:pPr>
            <w:r w:rsidRPr="4476EE83">
              <w:rPr>
                <w:rFonts w:ascii="Times New Roman" w:eastAsia="Times New Roman" w:hAnsi="Times New Roman" w:cs="Times New Roman"/>
                <w:b/>
                <w:bCs/>
                <w:color w:val="00B050"/>
                <w:sz w:val="40"/>
                <w:szCs w:val="40"/>
              </w:rPr>
              <w:t xml:space="preserve">  </w:t>
            </w:r>
            <w:proofErr w:type="spellStart"/>
            <w:r w:rsidRPr="4476EE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PUPP</w:t>
            </w:r>
            <w:proofErr w:type="spellEnd"/>
            <w:r w:rsidRPr="4476EE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24999C28" w14:textId="1881944D" w:rsidR="00653B19" w:rsidRPr="00191205" w:rsidRDefault="00653B19" w:rsidP="4476EE83">
            <w:pPr>
              <w:spacing w:after="0"/>
              <w:textAlignment w:val="baseline"/>
            </w:pPr>
            <w:r w:rsidRPr="4476EE83">
              <w:rPr>
                <w:rFonts w:ascii="Times New Roman" w:eastAsia="Times New Roman" w:hAnsi="Times New Roman" w:cs="Times New Roman"/>
                <w:b/>
                <w:bCs/>
                <w:color w:val="00B050"/>
                <w:sz w:val="40"/>
                <w:szCs w:val="40"/>
              </w:rPr>
              <w:t xml:space="preserve">  </w:t>
            </w:r>
            <w:r w:rsidRPr="4476EE83">
              <w:rPr>
                <w:rFonts w:ascii="Calibri" w:eastAsia="Calibri" w:hAnsi="Calibri" w:cs="Calibri"/>
              </w:rPr>
              <w:t xml:space="preserve">• </w:t>
            </w:r>
            <w:r w:rsidRPr="4476EE83">
              <w:rPr>
                <w:rFonts w:ascii="Times New Roman" w:eastAsia="Times New Roman" w:hAnsi="Times New Roman" w:cs="Times New Roman"/>
                <w:sz w:val="24"/>
                <w:szCs w:val="24"/>
              </w:rPr>
              <w:t>lietuvių k. ir literatūra - įvertinimų vidurkis lyginant su mokyklos praėjusiais metais 4,78 (2023 m. 5,67) – krito</w:t>
            </w:r>
          </w:p>
          <w:p w14:paraId="001B506F" w14:textId="074DBC4A" w:rsidR="00653B19" w:rsidRPr="00191205" w:rsidRDefault="00653B19" w:rsidP="4476EE83">
            <w:pPr>
              <w:spacing w:after="0"/>
              <w:textAlignment w:val="baseline"/>
            </w:pPr>
            <w:r w:rsidRPr="4476EE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4476EE83">
              <w:rPr>
                <w:rFonts w:ascii="Calibri" w:eastAsia="Calibri" w:hAnsi="Calibri" w:cs="Calibri"/>
              </w:rPr>
              <w:t xml:space="preserve">• </w:t>
            </w:r>
            <w:r w:rsidRPr="4476EE83">
              <w:rPr>
                <w:rFonts w:ascii="Times New Roman" w:eastAsia="Times New Roman" w:hAnsi="Times New Roman" w:cs="Times New Roman"/>
                <w:sz w:val="24"/>
                <w:szCs w:val="24"/>
              </w:rPr>
              <w:t>matematika - įvertinimų vidurkis lyginant su mokyklos praėjusiais metais 3,07 (2023 m. 4,53) – krito</w:t>
            </w:r>
          </w:p>
          <w:p w14:paraId="25E1D719" w14:textId="1F7100F1" w:rsidR="00653B19" w:rsidRPr="00191205" w:rsidRDefault="00653B19" w:rsidP="4476EE83">
            <w:pPr>
              <w:spacing w:after="0"/>
              <w:textAlignment w:val="baseline"/>
            </w:pPr>
            <w:r w:rsidRPr="4476EE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4476EE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NMPP</w:t>
            </w:r>
            <w:proofErr w:type="spellEnd"/>
            <w:r w:rsidRPr="4476EE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(lyginant su mokyklos praėjusiais metais)</w:t>
            </w:r>
          </w:p>
          <w:p w14:paraId="19BF182C" w14:textId="4DF1A6C3" w:rsidR="00653B19" w:rsidRPr="00C94918" w:rsidRDefault="29CD7DEC" w:rsidP="5B8467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 xml:space="preserve"> </w:t>
            </w:r>
            <w:r w:rsidR="07022CF9" w:rsidRPr="5B8467BA">
              <w:rPr>
                <w:rFonts w:ascii="Times New Roman" w:eastAsia="Times New Roman" w:hAnsi="Times New Roman" w:cs="Times New Roman"/>
              </w:rPr>
              <w:t>4 klasė</w:t>
            </w:r>
            <w:r w:rsidR="00653B19">
              <w:br/>
            </w:r>
            <w:r w:rsidR="07022CF9" w:rsidRPr="5B8467BA">
              <w:rPr>
                <w:rFonts w:ascii="Times New Roman" w:eastAsia="Times New Roman" w:hAnsi="Times New Roman" w:cs="Times New Roman"/>
              </w:rPr>
              <w:t>• skaitymas – 54,1 proc.</w:t>
            </w:r>
            <w:r w:rsidR="00653B19">
              <w:br/>
            </w:r>
            <w:r w:rsidR="07022CF9" w:rsidRPr="5B8467BA">
              <w:rPr>
                <w:rFonts w:ascii="Times New Roman" w:eastAsia="Times New Roman" w:hAnsi="Times New Roman" w:cs="Times New Roman"/>
              </w:rPr>
              <w:t>(2023 m. 61,4 proc.) – krito</w:t>
            </w:r>
            <w:r w:rsidR="00653B19">
              <w:br/>
            </w:r>
            <w:r w:rsidR="07022CF9" w:rsidRPr="5B8467BA">
              <w:rPr>
                <w:rFonts w:ascii="Times New Roman" w:eastAsia="Times New Roman" w:hAnsi="Times New Roman" w:cs="Times New Roman"/>
              </w:rPr>
              <w:t>• matematika – 65,3 proc.</w:t>
            </w:r>
            <w:r w:rsidR="00653B19">
              <w:br/>
            </w:r>
            <w:r w:rsidR="07022CF9" w:rsidRPr="5B8467BA">
              <w:rPr>
                <w:rFonts w:ascii="Times New Roman" w:eastAsia="Times New Roman" w:hAnsi="Times New Roman" w:cs="Times New Roman"/>
              </w:rPr>
              <w:t>(2023 m. 60,0 proc.) – kilo</w:t>
            </w:r>
            <w:r w:rsidR="00653B19">
              <w:br/>
            </w:r>
            <w:r w:rsidR="07022CF9" w:rsidRPr="5B8467BA">
              <w:rPr>
                <w:rFonts w:ascii="Times New Roman" w:eastAsia="Times New Roman" w:hAnsi="Times New Roman" w:cs="Times New Roman"/>
              </w:rPr>
              <w:t>8 klasė</w:t>
            </w:r>
          </w:p>
          <w:p w14:paraId="41D00B86" w14:textId="6D83680E" w:rsidR="00653B19" w:rsidRPr="00191205" w:rsidRDefault="29CD7DEC" w:rsidP="10DD49E5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0DD49E5">
              <w:rPr>
                <w:rFonts w:ascii="Calibri" w:eastAsia="Calibri" w:hAnsi="Calibri" w:cs="Calibri"/>
              </w:rPr>
              <w:t xml:space="preserve">• </w:t>
            </w:r>
            <w:r w:rsidRPr="10DD49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skaitymas – 67,4 proc. (2023 m. 63,1 proc.) – kilo </w:t>
            </w:r>
          </w:p>
          <w:p w14:paraId="2EACC4DE" w14:textId="3FFD294F" w:rsidR="00653B19" w:rsidRPr="00191205" w:rsidRDefault="00653B19" w:rsidP="4476EE83">
            <w:pPr>
              <w:spacing w:after="0"/>
              <w:textAlignment w:val="baseline"/>
            </w:pPr>
            <w:r w:rsidRPr="78E498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78E498B5">
              <w:rPr>
                <w:rFonts w:ascii="Calibri" w:eastAsia="Calibri" w:hAnsi="Calibri" w:cs="Calibri"/>
              </w:rPr>
              <w:t xml:space="preserve">• </w:t>
            </w:r>
            <w:r w:rsidRPr="78E498B5">
              <w:rPr>
                <w:rFonts w:ascii="Times New Roman" w:eastAsia="Times New Roman" w:hAnsi="Times New Roman" w:cs="Times New Roman"/>
                <w:sz w:val="24"/>
                <w:szCs w:val="24"/>
              </w:rPr>
              <w:t>matematika</w:t>
            </w:r>
            <w:r w:rsidRPr="78E498B5">
              <w:rPr>
                <w:rFonts w:ascii="Calibri" w:eastAsia="Calibri" w:hAnsi="Calibri" w:cs="Calibri"/>
              </w:rPr>
              <w:t xml:space="preserve"> </w:t>
            </w:r>
            <w:r w:rsidRPr="78E498B5">
              <w:rPr>
                <w:rFonts w:ascii="Times New Roman" w:eastAsia="Times New Roman" w:hAnsi="Times New Roman" w:cs="Times New Roman"/>
                <w:sz w:val="24"/>
                <w:szCs w:val="24"/>
              </w:rPr>
              <w:t>– 38,1 proc. (2023 m. 40,4 proc. ) – krito</w:t>
            </w:r>
          </w:p>
          <w:p w14:paraId="69CC346E" w14:textId="1DB12DC1" w:rsidR="00653B19" w:rsidRPr="00191205" w:rsidRDefault="00653B19" w:rsidP="78E498B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  <w:r w:rsidRPr="78E498B5">
              <w:rPr>
                <w:rStyle w:val="normaltextrun"/>
              </w:rPr>
              <w:lastRenderedPageBreak/>
              <w:t>2023-2024 m. m. 6-8 klasių mokinių I pusmečio ir metinio įvertinimo palyginimas.6-8 klasių mokinių metinis pažangumas krito 1,56</w:t>
            </w:r>
            <w:r w:rsidR="008F5B60">
              <w:rPr>
                <w:rStyle w:val="normaltextrun"/>
              </w:rPr>
              <w:t xml:space="preserve"> </w:t>
            </w:r>
            <w:r w:rsidRPr="78E498B5">
              <w:rPr>
                <w:rStyle w:val="normaltextrun"/>
              </w:rPr>
              <w:t>%.9-10 klasių metinis pažangumas kilo 2,38</w:t>
            </w:r>
            <w:r w:rsidR="008F5B60">
              <w:rPr>
                <w:rStyle w:val="normaltextrun"/>
              </w:rPr>
              <w:t xml:space="preserve"> </w:t>
            </w:r>
            <w:r w:rsidRPr="78E498B5">
              <w:rPr>
                <w:rStyle w:val="normaltextrun"/>
              </w:rPr>
              <w:t>%. Bendras 6-10 klasių mokinių metinis pažangumas kilo 0,27</w:t>
            </w:r>
            <w:r w:rsidR="008F5B60">
              <w:rPr>
                <w:rStyle w:val="normaltextrun"/>
              </w:rPr>
              <w:t xml:space="preserve"> </w:t>
            </w:r>
            <w:r w:rsidRPr="78E498B5">
              <w:rPr>
                <w:rStyle w:val="normaltextrun"/>
              </w:rPr>
              <w:t>%.</w:t>
            </w:r>
          </w:p>
          <w:p w14:paraId="6B4CBF0D" w14:textId="561A646F" w:rsidR="00653B19" w:rsidRPr="00191205" w:rsidRDefault="00653B19" w:rsidP="78E498B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  <w:r w:rsidRPr="78E498B5">
              <w:rPr>
                <w:rStyle w:val="normaltextrun"/>
              </w:rPr>
              <w:t>Atliktas teminis įsivertinimas ,,Mokinio pasiekimai ir pažanga’’. Pateiktos išvados.</w:t>
            </w:r>
          </w:p>
          <w:p w14:paraId="6A625400" w14:textId="102F9E48" w:rsidR="00653B19" w:rsidRPr="00191205" w:rsidRDefault="00653B19" w:rsidP="78E498B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  <w:r w:rsidRPr="78E498B5">
              <w:rPr>
                <w:rStyle w:val="normaltextrun"/>
              </w:rPr>
              <w:t>Mokykloje pakankamai dėmesio skiriama mokinių mokymosi mokytis gebėjimams plėtoti: mokiniai-75</w:t>
            </w:r>
            <w:r w:rsidR="008F5B60">
              <w:rPr>
                <w:rStyle w:val="normaltextrun"/>
              </w:rPr>
              <w:t xml:space="preserve"> </w:t>
            </w:r>
            <w:r w:rsidRPr="78E498B5">
              <w:rPr>
                <w:rStyle w:val="normaltextrun"/>
              </w:rPr>
              <w:t>%, mokytojai-92</w:t>
            </w:r>
            <w:r w:rsidR="008F5B60">
              <w:rPr>
                <w:rStyle w:val="normaltextrun"/>
              </w:rPr>
              <w:t xml:space="preserve"> </w:t>
            </w:r>
            <w:r w:rsidRPr="78E498B5">
              <w:rPr>
                <w:rStyle w:val="normaltextrun"/>
              </w:rPr>
              <w:t>%, tėvai- 86</w:t>
            </w:r>
            <w:r w:rsidR="008F5B60">
              <w:rPr>
                <w:rStyle w:val="normaltextrun"/>
              </w:rPr>
              <w:t xml:space="preserve"> </w:t>
            </w:r>
            <w:r w:rsidRPr="78E498B5">
              <w:rPr>
                <w:rStyle w:val="normaltextrun"/>
              </w:rPr>
              <w:t>%.</w:t>
            </w:r>
          </w:p>
          <w:p w14:paraId="24D111F2" w14:textId="49175BA0" w:rsidR="00653B19" w:rsidRPr="00191205" w:rsidRDefault="00653B19" w:rsidP="78E498B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  <w:r w:rsidRPr="78E498B5">
              <w:rPr>
                <w:rStyle w:val="normaltextrun"/>
              </w:rPr>
              <w:t>58</w:t>
            </w:r>
            <w:r w:rsidR="008F5B60">
              <w:rPr>
                <w:rStyle w:val="normaltextrun"/>
              </w:rPr>
              <w:t xml:space="preserve"> </w:t>
            </w:r>
            <w:r w:rsidRPr="78E498B5">
              <w:rPr>
                <w:rStyle w:val="normaltextrun"/>
              </w:rPr>
              <w:t>% tėvų ir 59</w:t>
            </w:r>
            <w:r w:rsidR="008F5B60">
              <w:rPr>
                <w:rStyle w:val="normaltextrun"/>
              </w:rPr>
              <w:t xml:space="preserve"> </w:t>
            </w:r>
            <w:r w:rsidRPr="78E498B5">
              <w:rPr>
                <w:rStyle w:val="normaltextrun"/>
              </w:rPr>
              <w:t>% mokinių mano, kad mokykloje moko kritinio mąstymo.</w:t>
            </w:r>
          </w:p>
          <w:p w14:paraId="1C14EA4A" w14:textId="75DB6771" w:rsidR="00653B19" w:rsidRPr="00191205" w:rsidRDefault="00653B19" w:rsidP="78E498B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  <w:r w:rsidRPr="78E498B5">
              <w:rPr>
                <w:rStyle w:val="normaltextrun"/>
              </w:rPr>
              <w:t>85</w:t>
            </w:r>
            <w:r w:rsidR="008F5B60">
              <w:rPr>
                <w:rStyle w:val="normaltextrun"/>
              </w:rPr>
              <w:t xml:space="preserve"> </w:t>
            </w:r>
            <w:r w:rsidRPr="78E498B5">
              <w:rPr>
                <w:rStyle w:val="normaltextrun"/>
              </w:rPr>
              <w:t>% mokinių, 90</w:t>
            </w:r>
            <w:r w:rsidR="008F5B60">
              <w:rPr>
                <w:rStyle w:val="normaltextrun"/>
              </w:rPr>
              <w:t xml:space="preserve"> </w:t>
            </w:r>
            <w:r w:rsidRPr="78E498B5">
              <w:rPr>
                <w:rStyle w:val="normaltextrun"/>
              </w:rPr>
              <w:t>% mokytojų ir 79</w:t>
            </w:r>
            <w:r w:rsidR="008F5B60">
              <w:rPr>
                <w:rStyle w:val="normaltextrun"/>
              </w:rPr>
              <w:t xml:space="preserve"> </w:t>
            </w:r>
            <w:r w:rsidRPr="78E498B5">
              <w:rPr>
                <w:rStyle w:val="normaltextrun"/>
              </w:rPr>
              <w:t>% tėvų mano, kad mokykloje pakankamai dėmesio skiriama mokymui kelti tikslus ir jų siekti.</w:t>
            </w:r>
          </w:p>
          <w:p w14:paraId="5631674D" w14:textId="501A86B2" w:rsidR="00653B19" w:rsidRPr="00191205" w:rsidRDefault="00653B19" w:rsidP="78E498B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  <w:r w:rsidRPr="78E498B5">
              <w:rPr>
                <w:rStyle w:val="normaltextrun"/>
              </w:rPr>
              <w:t>74</w:t>
            </w:r>
            <w:r w:rsidR="008F5B60">
              <w:rPr>
                <w:rStyle w:val="normaltextrun"/>
              </w:rPr>
              <w:t xml:space="preserve"> </w:t>
            </w:r>
            <w:r w:rsidRPr="78E498B5">
              <w:rPr>
                <w:rStyle w:val="normaltextrun"/>
              </w:rPr>
              <w:t xml:space="preserve">% </w:t>
            </w:r>
            <w:proofErr w:type="spellStart"/>
            <w:r w:rsidRPr="78E498B5">
              <w:rPr>
                <w:rStyle w:val="normaltextrun"/>
              </w:rPr>
              <w:t>mokinįų</w:t>
            </w:r>
            <w:proofErr w:type="spellEnd"/>
            <w:r w:rsidRPr="78E498B5">
              <w:rPr>
                <w:rStyle w:val="normaltextrun"/>
              </w:rPr>
              <w:t>, 100</w:t>
            </w:r>
            <w:r w:rsidR="008F5B60">
              <w:rPr>
                <w:rStyle w:val="normaltextrun"/>
              </w:rPr>
              <w:t xml:space="preserve"> </w:t>
            </w:r>
            <w:r w:rsidRPr="78E498B5">
              <w:rPr>
                <w:rStyle w:val="normaltextrun"/>
              </w:rPr>
              <w:t>% mokytojų, 80</w:t>
            </w:r>
            <w:r w:rsidR="008F5B60">
              <w:rPr>
                <w:rStyle w:val="normaltextrun"/>
              </w:rPr>
              <w:t xml:space="preserve"> </w:t>
            </w:r>
            <w:r w:rsidRPr="78E498B5">
              <w:rPr>
                <w:rStyle w:val="normaltextrun"/>
              </w:rPr>
              <w:t xml:space="preserve">% tėvų mano, kad mokykloje pakankamai dėmesio skiriama mokymui įsivertinti savo žinias ir gebėjimus. Mokykloje pakankamai dėmesio skiriama mokinių kalbiniam </w:t>
            </w:r>
            <w:r w:rsidRPr="78E498B5">
              <w:rPr>
                <w:rStyle w:val="normaltextrun"/>
              </w:rPr>
              <w:lastRenderedPageBreak/>
              <w:t>raštingumui: mokiniai-85</w:t>
            </w:r>
            <w:r w:rsidR="008F5B60">
              <w:rPr>
                <w:rStyle w:val="normaltextrun"/>
              </w:rPr>
              <w:t xml:space="preserve"> </w:t>
            </w:r>
            <w:r w:rsidRPr="78E498B5">
              <w:rPr>
                <w:rStyle w:val="normaltextrun"/>
              </w:rPr>
              <w:t>% , tėvai-86</w:t>
            </w:r>
            <w:r w:rsidR="008F5B60">
              <w:rPr>
                <w:rStyle w:val="normaltextrun"/>
              </w:rPr>
              <w:t xml:space="preserve"> </w:t>
            </w:r>
            <w:r w:rsidRPr="78E498B5">
              <w:rPr>
                <w:rStyle w:val="normaltextrun"/>
              </w:rPr>
              <w:t>% , mokytojai-90</w:t>
            </w:r>
            <w:r w:rsidR="008F5B60">
              <w:rPr>
                <w:rStyle w:val="normaltextrun"/>
              </w:rPr>
              <w:t xml:space="preserve"> </w:t>
            </w:r>
            <w:r w:rsidRPr="78E498B5">
              <w:rPr>
                <w:rStyle w:val="normaltextrun"/>
              </w:rPr>
              <w:t>%.</w:t>
            </w:r>
          </w:p>
          <w:p w14:paraId="7C87BBF4" w14:textId="6B67A3A4" w:rsidR="00653B19" w:rsidRPr="00191205" w:rsidRDefault="00653B19" w:rsidP="78E498B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  <w:r w:rsidRPr="78E498B5">
              <w:rPr>
                <w:rStyle w:val="normaltextrun"/>
              </w:rPr>
              <w:t>Mokykloje pakankamai dėmesio skiriama matematiniam raštingumui:mokiniai-81</w:t>
            </w:r>
            <w:r w:rsidR="008F5B60">
              <w:rPr>
                <w:rStyle w:val="normaltextrun"/>
              </w:rPr>
              <w:t xml:space="preserve"> </w:t>
            </w:r>
            <w:r w:rsidRPr="78E498B5">
              <w:rPr>
                <w:rStyle w:val="normaltextrun"/>
              </w:rPr>
              <w:t>%, mokytojai-92</w:t>
            </w:r>
            <w:r w:rsidR="008F5B60">
              <w:rPr>
                <w:rStyle w:val="normaltextrun"/>
              </w:rPr>
              <w:t xml:space="preserve"> </w:t>
            </w:r>
            <w:r w:rsidRPr="78E498B5">
              <w:rPr>
                <w:rStyle w:val="normaltextrun"/>
              </w:rPr>
              <w:t>%, tėvai-88</w:t>
            </w:r>
            <w:r w:rsidR="008F5B60">
              <w:rPr>
                <w:rStyle w:val="normaltextrun"/>
              </w:rPr>
              <w:t xml:space="preserve"> </w:t>
            </w:r>
            <w:r w:rsidRPr="78E498B5">
              <w:rPr>
                <w:rStyle w:val="normaltextrun"/>
              </w:rPr>
              <w:t>%.</w:t>
            </w:r>
          </w:p>
          <w:p w14:paraId="75502EF3" w14:textId="01349787" w:rsidR="00653B19" w:rsidRPr="00191205" w:rsidRDefault="00653B19" w:rsidP="78E498B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  <w:r w:rsidRPr="78E498B5">
              <w:rPr>
                <w:rStyle w:val="normaltextrun"/>
              </w:rPr>
              <w:t>Mokykloje pakankamai dėmesio skiriama gamtamoksliniam raštingumui: mokiniai-81</w:t>
            </w:r>
            <w:r w:rsidR="008F5B60">
              <w:rPr>
                <w:rStyle w:val="normaltextrun"/>
              </w:rPr>
              <w:t xml:space="preserve"> </w:t>
            </w:r>
            <w:r w:rsidRPr="78E498B5">
              <w:rPr>
                <w:rStyle w:val="normaltextrun"/>
              </w:rPr>
              <w:t>%, mokytojai-92</w:t>
            </w:r>
            <w:r w:rsidR="008F5B60">
              <w:rPr>
                <w:rStyle w:val="normaltextrun"/>
              </w:rPr>
              <w:t xml:space="preserve"> </w:t>
            </w:r>
            <w:r w:rsidRPr="78E498B5">
              <w:rPr>
                <w:rStyle w:val="normaltextrun"/>
              </w:rPr>
              <w:t>%, tėvai-88</w:t>
            </w:r>
            <w:r w:rsidR="008F5B60">
              <w:rPr>
                <w:rStyle w:val="normaltextrun"/>
              </w:rPr>
              <w:t xml:space="preserve"> </w:t>
            </w:r>
            <w:r w:rsidRPr="78E498B5">
              <w:rPr>
                <w:rStyle w:val="normaltextrun"/>
              </w:rPr>
              <w:t>%.</w:t>
            </w:r>
          </w:p>
          <w:p w14:paraId="11A5F3E9" w14:textId="4BA0B52B" w:rsidR="00653B19" w:rsidRPr="00191205" w:rsidRDefault="00653B19" w:rsidP="78E498B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  <w:r w:rsidRPr="78E498B5">
              <w:rPr>
                <w:rStyle w:val="normaltextrun"/>
              </w:rPr>
              <w:t>Mokykloje pakankamai dėmesio skiriama kompiuteriniam raštingumui: mokiniai-81%, mokytojai-96</w:t>
            </w:r>
            <w:r w:rsidR="008F5B60">
              <w:rPr>
                <w:rStyle w:val="normaltextrun"/>
              </w:rPr>
              <w:t xml:space="preserve"> </w:t>
            </w:r>
            <w:r w:rsidRPr="78E498B5">
              <w:rPr>
                <w:rStyle w:val="normaltextrun"/>
              </w:rPr>
              <w:t>%, tėvai-74</w:t>
            </w:r>
            <w:r w:rsidR="008F5B60">
              <w:rPr>
                <w:rStyle w:val="normaltextrun"/>
              </w:rPr>
              <w:t xml:space="preserve"> </w:t>
            </w:r>
            <w:r w:rsidRPr="78E498B5">
              <w:rPr>
                <w:rStyle w:val="normaltextrun"/>
              </w:rPr>
              <w:t>%.</w:t>
            </w:r>
          </w:p>
          <w:p w14:paraId="1801D216" w14:textId="03A395FF" w:rsidR="00653B19" w:rsidRPr="00191205" w:rsidRDefault="00653B19" w:rsidP="78E498B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  <w:r w:rsidRPr="78E498B5">
              <w:rPr>
                <w:rStyle w:val="normaltextrun"/>
              </w:rPr>
              <w:t>Pastebima mokinių pažanga visose mokyklinio gyvenimo srityse: mokiniai-72</w:t>
            </w:r>
            <w:r w:rsidR="008F5B60">
              <w:rPr>
                <w:rStyle w:val="normaltextrun"/>
              </w:rPr>
              <w:t xml:space="preserve"> </w:t>
            </w:r>
            <w:r w:rsidRPr="78E498B5">
              <w:rPr>
                <w:rStyle w:val="normaltextrun"/>
              </w:rPr>
              <w:t>%, mokytojai-86</w:t>
            </w:r>
            <w:r w:rsidR="008F5B60">
              <w:rPr>
                <w:rStyle w:val="normaltextrun"/>
              </w:rPr>
              <w:t xml:space="preserve"> </w:t>
            </w:r>
            <w:r w:rsidRPr="78E498B5">
              <w:rPr>
                <w:rStyle w:val="normaltextrun"/>
              </w:rPr>
              <w:t>%, tėvai-53</w:t>
            </w:r>
            <w:r w:rsidR="008F5B60">
              <w:rPr>
                <w:rStyle w:val="normaltextrun"/>
              </w:rPr>
              <w:t xml:space="preserve"> </w:t>
            </w:r>
            <w:r w:rsidRPr="78E498B5">
              <w:rPr>
                <w:rStyle w:val="normaltextrun"/>
              </w:rPr>
              <w:t>%.</w:t>
            </w:r>
          </w:p>
          <w:p w14:paraId="7D4A18F0" w14:textId="216FE1F8" w:rsidR="00653B19" w:rsidRPr="00191205" w:rsidRDefault="00653B19" w:rsidP="78E498B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  <w:r w:rsidRPr="78E498B5">
              <w:rPr>
                <w:rStyle w:val="normaltextrun"/>
              </w:rPr>
              <w:t>Mokomųjų dalykų užduotys sudėtingėja, todėl reikalauja pastangų mokytis: mokiniai-80</w:t>
            </w:r>
            <w:r w:rsidR="008F5B60">
              <w:rPr>
                <w:rStyle w:val="normaltextrun"/>
              </w:rPr>
              <w:t xml:space="preserve"> </w:t>
            </w:r>
            <w:r w:rsidRPr="78E498B5">
              <w:rPr>
                <w:rStyle w:val="normaltextrun"/>
              </w:rPr>
              <w:t>%, mokytojai-98</w:t>
            </w:r>
            <w:r w:rsidR="008F5B60">
              <w:rPr>
                <w:rStyle w:val="normaltextrun"/>
              </w:rPr>
              <w:t xml:space="preserve"> </w:t>
            </w:r>
            <w:r w:rsidRPr="78E498B5">
              <w:rPr>
                <w:rStyle w:val="normaltextrun"/>
              </w:rPr>
              <w:t>%, tėvai-84</w:t>
            </w:r>
            <w:r w:rsidR="008F5B60">
              <w:rPr>
                <w:rStyle w:val="normaltextrun"/>
              </w:rPr>
              <w:t xml:space="preserve"> </w:t>
            </w:r>
            <w:r w:rsidRPr="78E498B5">
              <w:rPr>
                <w:rStyle w:val="normaltextrun"/>
              </w:rPr>
              <w:t>%.</w:t>
            </w:r>
          </w:p>
          <w:p w14:paraId="0456576B" w14:textId="029EE9F0" w:rsidR="00653B19" w:rsidRPr="00191205" w:rsidRDefault="00653B19" w:rsidP="78E498B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  <w:r w:rsidRPr="018881D1">
              <w:rPr>
                <w:rStyle w:val="normaltextrun"/>
              </w:rPr>
              <w:t>Mokymosi tempas yra normalus, spėjama atlikti užduotis: mokiniai-71</w:t>
            </w:r>
            <w:r w:rsidR="008F5B60">
              <w:rPr>
                <w:rStyle w:val="normaltextrun"/>
              </w:rPr>
              <w:t xml:space="preserve"> </w:t>
            </w:r>
            <w:r w:rsidRPr="018881D1">
              <w:rPr>
                <w:rStyle w:val="normaltextrun"/>
              </w:rPr>
              <w:t>%, mokytojai-98</w:t>
            </w:r>
            <w:r w:rsidR="008F5B60">
              <w:rPr>
                <w:rStyle w:val="normaltextrun"/>
              </w:rPr>
              <w:t xml:space="preserve"> </w:t>
            </w:r>
            <w:r w:rsidRPr="018881D1">
              <w:rPr>
                <w:rStyle w:val="normaltextrun"/>
              </w:rPr>
              <w:t>%, tėvai-69</w:t>
            </w:r>
            <w:r w:rsidR="008F5B60">
              <w:rPr>
                <w:rStyle w:val="normaltextrun"/>
              </w:rPr>
              <w:t xml:space="preserve"> </w:t>
            </w:r>
            <w:r w:rsidRPr="018881D1">
              <w:rPr>
                <w:rStyle w:val="normaltextrun"/>
              </w:rPr>
              <w:t>%. Mokiniai geba įsivertinti savo mokymosi rezultatus: mokiniai-79</w:t>
            </w:r>
            <w:r w:rsidR="008F5B60">
              <w:rPr>
                <w:rStyle w:val="normaltextrun"/>
              </w:rPr>
              <w:t xml:space="preserve"> </w:t>
            </w:r>
            <w:r w:rsidRPr="018881D1">
              <w:rPr>
                <w:rStyle w:val="normaltextrun"/>
              </w:rPr>
              <w:t>%, mokytojai-94</w:t>
            </w:r>
            <w:r w:rsidR="008F5B60">
              <w:rPr>
                <w:rStyle w:val="normaltextrun"/>
              </w:rPr>
              <w:t xml:space="preserve"> </w:t>
            </w:r>
            <w:r w:rsidRPr="018881D1">
              <w:rPr>
                <w:rStyle w:val="normaltextrun"/>
              </w:rPr>
              <w:t>%, tėvai-76</w:t>
            </w:r>
            <w:r w:rsidR="008F5B60">
              <w:rPr>
                <w:rStyle w:val="normaltextrun"/>
              </w:rPr>
              <w:t xml:space="preserve"> </w:t>
            </w:r>
            <w:r w:rsidRPr="018881D1">
              <w:rPr>
                <w:rStyle w:val="normaltextrun"/>
              </w:rPr>
              <w:t>%.</w:t>
            </w:r>
          </w:p>
          <w:p w14:paraId="75387770" w14:textId="44441878" w:rsidR="00653B19" w:rsidRDefault="00653B19" w:rsidP="018881D1">
            <w:pPr>
              <w:pStyle w:val="paragraph"/>
              <w:spacing w:before="0" w:beforeAutospacing="0" w:after="0" w:afterAutospacing="0"/>
              <w:rPr>
                <w:rStyle w:val="normaltextrun"/>
              </w:rPr>
            </w:pPr>
            <w:r w:rsidRPr="018881D1">
              <w:rPr>
                <w:rStyle w:val="normaltextrun"/>
              </w:rPr>
              <w:lastRenderedPageBreak/>
              <w:t>88</w:t>
            </w:r>
            <w:r w:rsidR="008F5B60">
              <w:rPr>
                <w:rStyle w:val="normaltextrun"/>
              </w:rPr>
              <w:t xml:space="preserve"> </w:t>
            </w:r>
            <w:r w:rsidRPr="018881D1">
              <w:rPr>
                <w:rStyle w:val="normaltextrun"/>
              </w:rPr>
              <w:t>% mokytojų kiekvienoje pamokoje suteikia galimybę mokiniams įsivertinti savo mokymosi rezultatus.</w:t>
            </w:r>
          </w:p>
          <w:p w14:paraId="646ED551" w14:textId="04261FF0" w:rsidR="00653B19" w:rsidRPr="00191205" w:rsidRDefault="00653B19" w:rsidP="78E498B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  <w:r w:rsidRPr="78E498B5">
              <w:rPr>
                <w:rStyle w:val="normaltextrun"/>
              </w:rPr>
              <w:t>Aiškūs mokymosi rezultatai: mokiniai-79</w:t>
            </w:r>
            <w:r w:rsidR="008F5B60">
              <w:rPr>
                <w:rStyle w:val="normaltextrun"/>
              </w:rPr>
              <w:t xml:space="preserve"> </w:t>
            </w:r>
            <w:r w:rsidRPr="78E498B5">
              <w:rPr>
                <w:rStyle w:val="normaltextrun"/>
              </w:rPr>
              <w:t>%, tėvai-81</w:t>
            </w:r>
            <w:r w:rsidR="008F5B60">
              <w:rPr>
                <w:rStyle w:val="normaltextrun"/>
              </w:rPr>
              <w:t xml:space="preserve"> </w:t>
            </w:r>
            <w:r w:rsidRPr="78E498B5">
              <w:rPr>
                <w:rStyle w:val="normaltextrun"/>
              </w:rPr>
              <w:t>%.</w:t>
            </w:r>
          </w:p>
          <w:p w14:paraId="51A6D3D0" w14:textId="7A1BEF53" w:rsidR="00653B19" w:rsidRPr="00191205" w:rsidRDefault="00653B19" w:rsidP="78E498B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  <w:r w:rsidRPr="78E498B5">
              <w:rPr>
                <w:rStyle w:val="normaltextrun"/>
              </w:rPr>
              <w:t>Mokinio mokymosi pažanga yra pastebima ir įvertinama: mokiniai-60</w:t>
            </w:r>
            <w:r w:rsidR="008F5B60">
              <w:rPr>
                <w:rStyle w:val="normaltextrun"/>
              </w:rPr>
              <w:t xml:space="preserve"> </w:t>
            </w:r>
            <w:r w:rsidRPr="78E498B5">
              <w:rPr>
                <w:rStyle w:val="normaltextrun"/>
              </w:rPr>
              <w:t>%, mokytojai-96</w:t>
            </w:r>
            <w:r w:rsidR="008F5B60">
              <w:rPr>
                <w:rStyle w:val="normaltextrun"/>
              </w:rPr>
              <w:t xml:space="preserve"> </w:t>
            </w:r>
            <w:r w:rsidRPr="78E498B5">
              <w:rPr>
                <w:rStyle w:val="normaltextrun"/>
              </w:rPr>
              <w:t>%, tėvai-84</w:t>
            </w:r>
            <w:r w:rsidR="008F5B60">
              <w:rPr>
                <w:rStyle w:val="normaltextrun"/>
              </w:rPr>
              <w:t xml:space="preserve"> </w:t>
            </w:r>
            <w:r w:rsidRPr="78E498B5">
              <w:rPr>
                <w:rStyle w:val="normaltextrun"/>
              </w:rPr>
              <w:t>%.</w:t>
            </w:r>
          </w:p>
          <w:p w14:paraId="5333F299" w14:textId="747C4021" w:rsidR="00653B19" w:rsidRPr="00191205" w:rsidRDefault="00653B19" w:rsidP="78E498B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  <w:r w:rsidRPr="78E498B5">
              <w:rPr>
                <w:rStyle w:val="normaltextrun"/>
              </w:rPr>
              <w:t>64</w:t>
            </w:r>
            <w:r w:rsidR="008F5B60">
              <w:rPr>
                <w:rStyle w:val="normaltextrun"/>
              </w:rPr>
              <w:t xml:space="preserve">  </w:t>
            </w:r>
            <w:r w:rsidRPr="78E498B5">
              <w:rPr>
                <w:rStyle w:val="normaltextrun"/>
              </w:rPr>
              <w:t>% mokinių teigia, kad mokytojai su jais aptaria jų daromą pažangą.</w:t>
            </w:r>
          </w:p>
          <w:p w14:paraId="13347ED0" w14:textId="0107EF4D" w:rsidR="00653B19" w:rsidRPr="00191205" w:rsidRDefault="00653B19" w:rsidP="78E498B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  <w:r w:rsidRPr="78E498B5">
              <w:rPr>
                <w:rStyle w:val="normaltextrun"/>
              </w:rPr>
              <w:t>87% tėvų teigia, kad jų vaikai žino, kur dar jiems reikia patobulėti.</w:t>
            </w:r>
          </w:p>
          <w:p w14:paraId="78207E94" w14:textId="06977A2C" w:rsidR="00653B19" w:rsidRPr="00191205" w:rsidRDefault="00653B19" w:rsidP="78E498B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</w:p>
        </w:tc>
        <w:tc>
          <w:tcPr>
            <w:tcW w:w="264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1364BE83" w14:textId="0932912F" w:rsidR="00653B19" w:rsidRPr="4476EE83" w:rsidRDefault="5D7BAB3F" w:rsidP="38BCFB0D">
            <w:pPr>
              <w:spacing w:after="0"/>
              <w:ind w:left="360" w:hanging="360"/>
              <w:textAlignment w:val="baseline"/>
              <w:rPr>
                <w:rStyle w:val="normaltextrun"/>
              </w:rPr>
            </w:pPr>
            <w:r w:rsidRPr="38BCFB0D">
              <w:rPr>
                <w:rStyle w:val="normaltextrun"/>
              </w:rPr>
              <w:lastRenderedPageBreak/>
              <w:t xml:space="preserve"> </w:t>
            </w:r>
            <w:r w:rsidRPr="38BCFB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Individuali mokinio pažanga 2–4 kl.: </w:t>
            </w:r>
          </w:p>
          <w:p w14:paraId="7C0032FF" w14:textId="7B6E36C4" w:rsidR="00653B19" w:rsidRPr="4476EE83" w:rsidRDefault="5D7BAB3F" w:rsidP="38BCFB0D">
            <w:pPr>
              <w:spacing w:after="0"/>
              <w:textAlignment w:val="baseline"/>
            </w:pPr>
            <w:r w:rsidRPr="38BCFB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38BCFB0D"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  <w:r w:rsidRPr="38BCFB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lietuvių k. ir lit. </w:t>
            </w:r>
            <w:r w:rsidR="6FE33C04" w:rsidRPr="38BCFB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</w:t>
            </w:r>
            <w:r w:rsidRPr="38BCFB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rito </w:t>
            </w:r>
            <w:r w:rsidR="3051CDE6" w:rsidRPr="38BCFB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13 </w:t>
            </w:r>
            <w:r w:rsidRPr="38BCFB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proc., kilo </w:t>
            </w:r>
            <w:r w:rsidR="071B6F8F" w:rsidRPr="38BCFB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Pr="38BCFB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proc., tolygu 8</w:t>
            </w:r>
            <w:r w:rsidR="71923BCA" w:rsidRPr="38BCFB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38BCFB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proc.  </w:t>
            </w:r>
          </w:p>
          <w:p w14:paraId="649904F9" w14:textId="106FE99D" w:rsidR="00653B19" w:rsidRPr="4476EE83" w:rsidRDefault="5D7BAB3F" w:rsidP="38BCFB0D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38BCFB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38BCFB0D">
              <w:rPr>
                <w:rFonts w:ascii="Calibri" w:eastAsia="Calibri" w:hAnsi="Calibri" w:cs="Calibri"/>
              </w:rPr>
              <w:t>•</w:t>
            </w:r>
            <w:r w:rsidRPr="38BCFB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matematika krito </w:t>
            </w:r>
            <w:r w:rsidR="7A133D3A" w:rsidRPr="38BCFB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  <w:r w:rsidRPr="38BCFB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proc., kilo </w:t>
            </w:r>
            <w:r w:rsidR="49F5E8DE" w:rsidRPr="38BCFB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Pr="38BCFB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proc., tolygu 8</w:t>
            </w:r>
            <w:r w:rsidR="53547AFF" w:rsidRPr="38BCFB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Pr="38BCFB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proc.    </w:t>
            </w:r>
          </w:p>
          <w:p w14:paraId="07002C59" w14:textId="27FE305B" w:rsidR="00653B19" w:rsidRPr="4476EE83" w:rsidRDefault="5D7BAB3F" w:rsidP="4476EE83">
            <w:pPr>
              <w:spacing w:after="0"/>
              <w:ind w:left="360" w:hanging="360"/>
              <w:textAlignment w:val="baseline"/>
            </w:pPr>
            <w:r w:rsidRPr="38BCFB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Labai geri mokinių asmeniniai/komandiniai pasiekimai 12</w:t>
            </w:r>
            <w:r w:rsidR="7C063ABF" w:rsidRPr="38BCFB0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38BCFB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prizinė</w:t>
            </w:r>
            <w:r w:rsidR="69A3CB7F" w:rsidRPr="38BCFB0D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38BCFB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viet</w:t>
            </w:r>
            <w:r w:rsidR="19929627" w:rsidRPr="38BCFB0D">
              <w:rPr>
                <w:rFonts w:ascii="Times New Roman" w:eastAsia="Times New Roman" w:hAnsi="Times New Roman" w:cs="Times New Roman"/>
                <w:sz w:val="24"/>
                <w:szCs w:val="24"/>
              </w:rPr>
              <w:t>os</w:t>
            </w:r>
            <w:r w:rsidRPr="38BCFB0D">
              <w:rPr>
                <w:rFonts w:ascii="Times New Roman" w:eastAsia="Times New Roman" w:hAnsi="Times New Roman" w:cs="Times New Roman"/>
                <w:sz w:val="24"/>
                <w:szCs w:val="24"/>
              </w:rPr>
              <w:t>, (202</w:t>
            </w:r>
            <w:r w:rsidR="189B75FE" w:rsidRPr="38BCFB0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38BCFB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m. – 1</w:t>
            </w:r>
            <w:r w:rsidR="77845FA4" w:rsidRPr="38BCFB0D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  <w:r w:rsidRPr="38BCFB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prizinių vietų).:  </w:t>
            </w:r>
          </w:p>
          <w:p w14:paraId="54615676" w14:textId="1D1B6CA3" w:rsidR="00653B19" w:rsidRPr="4476EE83" w:rsidRDefault="5D7BAB3F" w:rsidP="38BCFB0D">
            <w:pPr>
              <w:spacing w:after="0"/>
              <w:textAlignment w:val="baseline"/>
            </w:pPr>
            <w:r w:rsidRPr="38BCFB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RAJONE</w:t>
            </w:r>
            <w:r w:rsidRPr="38BCFB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  </w:t>
            </w:r>
          </w:p>
          <w:p w14:paraId="3CAB9B7E" w14:textId="13B26E28" w:rsidR="00653B19" w:rsidRPr="4476EE83" w:rsidRDefault="5D7BAB3F" w:rsidP="38BCFB0D">
            <w:pPr>
              <w:spacing w:after="0"/>
              <w:textAlignment w:val="baseline"/>
            </w:pPr>
            <w:r w:rsidRPr="38BCFB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  <w:t xml:space="preserve">    </w:t>
            </w:r>
            <w:r w:rsidR="5E59F596" w:rsidRPr="38BCFB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  <w:t xml:space="preserve">        </w:t>
            </w:r>
            <w:r w:rsidRPr="38BCFB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  <w:t>2</w:t>
            </w:r>
            <w:r w:rsidR="134CFB8E" w:rsidRPr="38BCFB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  <w:t>9</w:t>
            </w:r>
            <w:r w:rsidRPr="38BCFB0D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 kartus I vieta                      </w:t>
            </w:r>
          </w:p>
          <w:p w14:paraId="31CA2668" w14:textId="0078857B" w:rsidR="00653B19" w:rsidRPr="4476EE83" w:rsidRDefault="5D7BAB3F" w:rsidP="38BCFB0D">
            <w:pPr>
              <w:spacing w:after="0"/>
              <w:textAlignment w:val="baseline"/>
            </w:pPr>
            <w:r w:rsidRPr="38BCFB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  26</w:t>
            </w:r>
            <w:r w:rsidRPr="38BCFB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kartus II vieta   </w:t>
            </w:r>
          </w:p>
          <w:p w14:paraId="04CDDBD2" w14:textId="32FAE9AF" w:rsidR="00653B19" w:rsidRPr="4476EE83" w:rsidRDefault="5D7BAB3F" w:rsidP="38BCFB0D">
            <w:pPr>
              <w:spacing w:after="0"/>
              <w:textAlignment w:val="baseline"/>
            </w:pPr>
            <w:r w:rsidRPr="38BCFB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</w:t>
            </w:r>
            <w:r w:rsidRPr="38BCFB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497502D5" w:rsidRPr="38BCFB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Pr="38BCFB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kartų III vieta </w:t>
            </w:r>
          </w:p>
          <w:p w14:paraId="14A51440" w14:textId="55D335C1" w:rsidR="00653B19" w:rsidRPr="4476EE83" w:rsidRDefault="5D7BAB3F" w:rsidP="38BCFB0D">
            <w:pPr>
              <w:spacing w:after="0"/>
              <w:textAlignment w:val="baseline"/>
            </w:pPr>
            <w:r w:rsidRPr="38BCFB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RESPUBLIKOJE  </w:t>
            </w:r>
            <w:r w:rsidRPr="38BCFB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34F7B4D1" w14:textId="7E7DF2EC" w:rsidR="00653B19" w:rsidRPr="4476EE83" w:rsidRDefault="5D7BAB3F" w:rsidP="38BCFB0D">
            <w:pPr>
              <w:spacing w:after="0"/>
              <w:textAlignment w:val="baseline"/>
            </w:pPr>
            <w:r w:rsidRPr="38BCFB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 9</w:t>
            </w:r>
            <w:r w:rsidRPr="38BCFB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kartus I vieta   </w:t>
            </w:r>
          </w:p>
          <w:p w14:paraId="25230FA2" w14:textId="51DFABD7" w:rsidR="00653B19" w:rsidRPr="4476EE83" w:rsidRDefault="5D7BAB3F" w:rsidP="38BCFB0D">
            <w:pPr>
              <w:spacing w:after="0"/>
              <w:textAlignment w:val="baseline"/>
            </w:pPr>
            <w:r w:rsidRPr="38BCFB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</w:t>
            </w:r>
            <w:r w:rsidRPr="38BCFB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7E22C705" w:rsidRPr="38BCFB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1 </w:t>
            </w:r>
            <w:r w:rsidRPr="38BCFB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kartus II vieta  </w:t>
            </w:r>
          </w:p>
          <w:p w14:paraId="3CDBFBD0" w14:textId="5DA9EDB9" w:rsidR="00653B19" w:rsidRPr="4476EE83" w:rsidRDefault="5D7BAB3F" w:rsidP="38BCFB0D">
            <w:pPr>
              <w:spacing w:after="0"/>
              <w:textAlignment w:val="baseline"/>
            </w:pPr>
            <w:r w:rsidRPr="38BCFB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</w:t>
            </w:r>
            <w:r w:rsidRPr="38BCFB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26A59CDA" w:rsidRPr="38BCFB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38BCFB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kartų III vieta       </w:t>
            </w:r>
          </w:p>
          <w:p w14:paraId="4315E299" w14:textId="16A2BB7D" w:rsidR="00653B19" w:rsidRPr="4476EE83" w:rsidRDefault="5D7BAB3F" w:rsidP="38BCFB0D">
            <w:pPr>
              <w:spacing w:after="0"/>
              <w:textAlignment w:val="baseline"/>
            </w:pPr>
            <w:r w:rsidRPr="38BCFB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APSKRITYJE </w:t>
            </w:r>
            <w:r w:rsidRPr="38BCFB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</w:p>
          <w:p w14:paraId="4C8BAB08" w14:textId="2AB114CA" w:rsidR="00653B19" w:rsidRPr="4476EE83" w:rsidRDefault="5D7BAB3F" w:rsidP="38BCFB0D">
            <w:pPr>
              <w:spacing w:after="0"/>
              <w:textAlignment w:val="baseline"/>
            </w:pPr>
            <w:r w:rsidRPr="38BCFB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1</w:t>
            </w:r>
            <w:r w:rsidRPr="38BCFB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kartą I vieta </w:t>
            </w:r>
          </w:p>
          <w:p w14:paraId="01E1F849" w14:textId="5B5A6610" w:rsidR="00653B19" w:rsidRPr="4476EE83" w:rsidRDefault="5D7BAB3F" w:rsidP="38BCFB0D">
            <w:pPr>
              <w:spacing w:after="0"/>
              <w:textAlignment w:val="baseline"/>
            </w:pPr>
            <w:r w:rsidRPr="38BCFB0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            </w:t>
            </w:r>
            <w:r w:rsidR="7CB0443E" w:rsidRPr="38BCFB0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38BCFB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kartus II vieta </w:t>
            </w:r>
          </w:p>
          <w:p w14:paraId="3FF81413" w14:textId="62413745" w:rsidR="00653B19" w:rsidRPr="4476EE83" w:rsidRDefault="5D7BAB3F" w:rsidP="38BCFB0D">
            <w:pPr>
              <w:spacing w:after="0"/>
              <w:textAlignment w:val="baseline"/>
            </w:pPr>
            <w:r w:rsidRPr="38BCFB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</w:t>
            </w:r>
            <w:r w:rsidR="46591838" w:rsidRPr="38BCFB0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38BCFB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38BCFB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kartus III vieta </w:t>
            </w:r>
          </w:p>
          <w:p w14:paraId="7AA29B38" w14:textId="56432554" w:rsidR="00653B19" w:rsidRPr="4476EE83" w:rsidRDefault="5D7BAB3F" w:rsidP="38BCFB0D">
            <w:pPr>
              <w:spacing w:after="0"/>
              <w:textAlignment w:val="baseline"/>
            </w:pPr>
            <w:r w:rsidRPr="38BCFB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ĮVAIRIUOSE LYGMENYSE     </w:t>
            </w:r>
          </w:p>
          <w:p w14:paraId="592160CC" w14:textId="468106E9" w:rsidR="00653B19" w:rsidRPr="4476EE83" w:rsidRDefault="5D7BAB3F" w:rsidP="38BCFB0D">
            <w:pPr>
              <w:spacing w:after="0"/>
              <w:textAlignment w:val="baseline"/>
            </w:pPr>
            <w:r w:rsidRPr="38BCFB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1</w:t>
            </w:r>
            <w:r w:rsidR="486E61B9" w:rsidRPr="38BCFB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38BCFB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kartų laureatai/nugalėtojai/prizininkai               </w:t>
            </w:r>
          </w:p>
          <w:p w14:paraId="24E98B92" w14:textId="2ACAA854" w:rsidR="00653B19" w:rsidRPr="4476EE83" w:rsidRDefault="5D7BAB3F" w:rsidP="38BCFB0D">
            <w:pPr>
              <w:spacing w:after="0"/>
              <w:textAlignment w:val="baseline"/>
            </w:pPr>
            <w:r w:rsidRPr="38BCFB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Pr="38BCFB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TARPTAUTINIS</w:t>
            </w:r>
            <w:r w:rsidRPr="38BCFB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38BCFB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LYGMUO</w:t>
            </w:r>
            <w:r w:rsidRPr="38BCFB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</w:t>
            </w:r>
          </w:p>
          <w:p w14:paraId="2326E2CE" w14:textId="7E3068E8" w:rsidR="00653B19" w:rsidRPr="4476EE83" w:rsidRDefault="5D7BAB3F" w:rsidP="38BCFB0D">
            <w:pPr>
              <w:spacing w:after="0"/>
              <w:textAlignment w:val="baseline"/>
            </w:pPr>
            <w:r w:rsidRPr="38BCFB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</w:t>
            </w:r>
            <w:r w:rsidR="3D746078" w:rsidRPr="38BCFB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38BCFB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kartus I vieta </w:t>
            </w:r>
            <w:r w:rsidRPr="38BCFB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11E34F5F" w14:textId="79D7B822" w:rsidR="5D7BAB3F" w:rsidRDefault="5D7BAB3F" w:rsidP="1EFC5A04">
            <w:pPr>
              <w:spacing w:after="0"/>
            </w:pPr>
            <w:r w:rsidRPr="1EFC5A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</w:t>
            </w:r>
            <w:r w:rsidR="5B739EAB" w:rsidRPr="1EFC5A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1EFC5A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kartus III vieta</w:t>
            </w:r>
          </w:p>
          <w:p w14:paraId="07A2845E" w14:textId="0EDDF25B" w:rsidR="6047C38C" w:rsidRDefault="6047C38C" w:rsidP="1EFC5A04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1EFC5A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1EFC5A0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0F0B8309" w14:textId="513240D7" w:rsidR="00653B19" w:rsidRPr="4476EE83" w:rsidRDefault="594DA56D" w:rsidP="38BCFB0D">
            <w:pPr>
              <w:spacing w:after="0"/>
              <w:textAlignment w:val="baseline"/>
              <w:rPr>
                <w:rStyle w:val="normaltextrun"/>
              </w:rPr>
            </w:pPr>
            <w:r w:rsidRPr="38BCFB0D">
              <w:rPr>
                <w:rStyle w:val="normaltextrun"/>
              </w:rPr>
              <w:t xml:space="preserve"> </w:t>
            </w:r>
            <w:proofErr w:type="spellStart"/>
            <w:r w:rsidRPr="38BCFB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PUPP</w:t>
            </w:r>
            <w:proofErr w:type="spellEnd"/>
            <w:r w:rsidRPr="38BCFB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689B20FD" w14:textId="3DA4F23E" w:rsidR="00653B19" w:rsidRPr="4476EE83" w:rsidRDefault="594DA56D" w:rsidP="38BCFB0D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8BCFB0D">
              <w:rPr>
                <w:rFonts w:ascii="Times New Roman" w:eastAsia="Times New Roman" w:hAnsi="Times New Roman" w:cs="Times New Roman"/>
                <w:b/>
                <w:bCs/>
                <w:color w:val="00B050"/>
                <w:sz w:val="40"/>
                <w:szCs w:val="40"/>
              </w:rPr>
              <w:t xml:space="preserve">  </w:t>
            </w:r>
            <w:r w:rsidRPr="38BCFB0D">
              <w:rPr>
                <w:rFonts w:ascii="Calibri" w:eastAsia="Calibri" w:hAnsi="Calibri" w:cs="Calibri"/>
              </w:rPr>
              <w:t xml:space="preserve">• </w:t>
            </w:r>
            <w:r w:rsidRPr="38BCFB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lietuvių k. ir literatūra - įvertinimų vidurkis lyginant su mokyklos praėjusiais metais 5,33 (2024 m. 4,78) – </w:t>
            </w:r>
            <w:r w:rsidR="6D957F1D" w:rsidRPr="38BCFB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kilo – 0,55</w:t>
            </w:r>
          </w:p>
          <w:p w14:paraId="16F775A4" w14:textId="3857247A" w:rsidR="00653B19" w:rsidRPr="4476EE83" w:rsidRDefault="594DA56D" w:rsidP="38BCFB0D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8BCFB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38BCFB0D">
              <w:rPr>
                <w:rFonts w:ascii="Calibri" w:eastAsia="Calibri" w:hAnsi="Calibri" w:cs="Calibri"/>
              </w:rPr>
              <w:t xml:space="preserve">• </w:t>
            </w:r>
            <w:r w:rsidRPr="38BCFB0D">
              <w:rPr>
                <w:rFonts w:ascii="Times New Roman" w:eastAsia="Times New Roman" w:hAnsi="Times New Roman" w:cs="Times New Roman"/>
                <w:sz w:val="24"/>
                <w:szCs w:val="24"/>
              </w:rPr>
              <w:t>matematika - įvertinimų vidurkis lyginant su mokyklos praėjusiais metais  4,73 (2024 m. 3,07) k</w:t>
            </w:r>
            <w:r w:rsidR="041E864B" w:rsidRPr="38BCFB0D">
              <w:rPr>
                <w:rFonts w:ascii="Times New Roman" w:eastAsia="Times New Roman" w:hAnsi="Times New Roman" w:cs="Times New Roman"/>
                <w:sz w:val="24"/>
                <w:szCs w:val="24"/>
              </w:rPr>
              <w:t>ilo – 1,66</w:t>
            </w:r>
          </w:p>
          <w:p w14:paraId="578FA997" w14:textId="03C004BC" w:rsidR="00653B19" w:rsidRPr="4476EE83" w:rsidRDefault="55ABCCE5" w:rsidP="10DD49E5">
            <w:pPr>
              <w:spacing w:after="0"/>
              <w:ind w:left="360" w:hanging="360"/>
              <w:textAlignment w:val="baseline"/>
              <w:rPr>
                <w:rStyle w:val="normaltextrun"/>
              </w:rPr>
            </w:pPr>
            <w:r w:rsidRPr="10DD49E5">
              <w:rPr>
                <w:rStyle w:val="normaltextrun"/>
              </w:rPr>
              <w:t xml:space="preserve"> </w:t>
            </w:r>
            <w:proofErr w:type="spellStart"/>
            <w:r w:rsidRPr="10DD49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NMPP</w:t>
            </w:r>
            <w:proofErr w:type="spellEnd"/>
            <w:r w:rsidRPr="10DD49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(lyginant su mokyklos praėjusiais metais)</w:t>
            </w:r>
          </w:p>
          <w:p w14:paraId="5CC5032A" w14:textId="00CB7988" w:rsidR="00653B19" w:rsidRPr="4476EE83" w:rsidRDefault="3EA9EF75" w:rsidP="10DD49E5">
            <w:pPr>
              <w:spacing w:after="0"/>
              <w:ind w:left="360" w:hanging="36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B8467BA">
              <w:rPr>
                <w:rFonts w:ascii="Times New Roman" w:eastAsia="Times New Roman" w:hAnsi="Times New Roman" w:cs="Times New Roman"/>
                <w:sz w:val="24"/>
                <w:szCs w:val="24"/>
              </w:rPr>
              <w:t>4 klasė</w:t>
            </w:r>
          </w:p>
          <w:p w14:paraId="48DB747C" w14:textId="7EA64387" w:rsidR="51C5A462" w:rsidRDefault="51C5A462" w:rsidP="5B8467BA">
            <w:pPr>
              <w:pStyle w:val="Sraopastraipa"/>
              <w:rPr>
                <w:rFonts w:ascii="Times New Roman" w:eastAsia="Times New Roman" w:hAnsi="Times New Roman" w:cs="Times New Roman"/>
              </w:rPr>
            </w:pPr>
            <w:r w:rsidRPr="5B8467BA">
              <w:rPr>
                <w:rFonts w:ascii="Times New Roman" w:eastAsia="Times New Roman" w:hAnsi="Times New Roman" w:cs="Times New Roman"/>
              </w:rPr>
              <w:t>skaitymas – 75,1 proc.</w:t>
            </w:r>
            <w:r w:rsidR="21312AA0" w:rsidRPr="5B8467BA">
              <w:rPr>
                <w:rFonts w:ascii="Times New Roman" w:eastAsia="Times New Roman" w:hAnsi="Times New Roman" w:cs="Times New Roman"/>
              </w:rPr>
              <w:t xml:space="preserve"> (2024 m. 54,1) </w:t>
            </w:r>
            <w:r w:rsidR="2ED46C7C" w:rsidRPr="5B8467BA">
              <w:rPr>
                <w:rFonts w:ascii="Times New Roman" w:eastAsia="Times New Roman" w:hAnsi="Times New Roman" w:cs="Times New Roman"/>
              </w:rPr>
              <w:t>–</w:t>
            </w:r>
            <w:r w:rsidR="21312AA0" w:rsidRPr="5B8467BA">
              <w:rPr>
                <w:rFonts w:ascii="Times New Roman" w:eastAsia="Times New Roman" w:hAnsi="Times New Roman" w:cs="Times New Roman"/>
              </w:rPr>
              <w:t xml:space="preserve"> kilo</w:t>
            </w:r>
          </w:p>
          <w:p w14:paraId="0D1089B9" w14:textId="7369B368" w:rsidR="543E69C1" w:rsidRDefault="543E69C1" w:rsidP="5B8467BA">
            <w:pPr>
              <w:pStyle w:val="Sraopastraipa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B8467B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matematika – 73,8 proc. (2024 m. 54,1 proc.)</w:t>
            </w:r>
            <w:r w:rsidR="43099893" w:rsidRPr="5B8467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kilo</w:t>
            </w:r>
          </w:p>
          <w:p w14:paraId="6E952C51" w14:textId="133BD2E3" w:rsidR="43099893" w:rsidRDefault="43099893" w:rsidP="5B8467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B8467BA">
              <w:rPr>
                <w:rFonts w:ascii="Times New Roman" w:eastAsia="Times New Roman" w:hAnsi="Times New Roman" w:cs="Times New Roman"/>
                <w:sz w:val="24"/>
                <w:szCs w:val="24"/>
              </w:rPr>
              <w:t>8 klasė</w:t>
            </w:r>
          </w:p>
          <w:p w14:paraId="1A89494C" w14:textId="296B4088" w:rsidR="43099893" w:rsidRDefault="43099893" w:rsidP="5B8467BA">
            <w:pPr>
              <w:pStyle w:val="Sraopastraipa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B8467BA">
              <w:rPr>
                <w:rFonts w:ascii="Times New Roman" w:eastAsia="Times New Roman" w:hAnsi="Times New Roman" w:cs="Times New Roman"/>
                <w:sz w:val="24"/>
                <w:szCs w:val="24"/>
              </w:rPr>
              <w:t>skaitymas – 71,0 proc. (2024 m. 67,4 proc.) – kilo</w:t>
            </w:r>
          </w:p>
          <w:p w14:paraId="261515A2" w14:textId="6E858833" w:rsidR="43099893" w:rsidRDefault="43099893" w:rsidP="5B8467BA">
            <w:pPr>
              <w:pStyle w:val="Sraopastraipa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B8467BA">
              <w:rPr>
                <w:rFonts w:ascii="Times New Roman" w:eastAsia="Times New Roman" w:hAnsi="Times New Roman" w:cs="Times New Roman"/>
                <w:sz w:val="24"/>
                <w:szCs w:val="24"/>
              </w:rPr>
              <w:t>matematika – 50,6 proc. (2024 m. 38,1 proc.) – kilo</w:t>
            </w:r>
          </w:p>
          <w:p w14:paraId="2A924BAE" w14:textId="1BA20C84" w:rsidR="00653B19" w:rsidRPr="4476EE83" w:rsidRDefault="39D79879" w:rsidP="10DD49E5">
            <w:pPr>
              <w:spacing w:after="0"/>
              <w:ind w:left="360" w:hanging="36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7E20425">
              <w:rPr>
                <w:rFonts w:ascii="Times New Roman" w:eastAsia="Times New Roman" w:hAnsi="Times New Roman" w:cs="Times New Roman"/>
                <w:sz w:val="24"/>
                <w:szCs w:val="24"/>
              </w:rPr>
              <w:t>Parengtas ugdymo plano priedas „Susitarimai dėl kiekvieno mokinio ugdymosi sėkmės“</w:t>
            </w:r>
            <w:r w:rsidR="377F2395" w:rsidRPr="67E20425">
              <w:rPr>
                <w:rFonts w:ascii="Times New Roman" w:eastAsia="Times New Roman" w:hAnsi="Times New Roman" w:cs="Times New Roman"/>
                <w:sz w:val="24"/>
                <w:szCs w:val="24"/>
              </w:rPr>
              <w:t>, numatytos konkrečios veiklos</w:t>
            </w:r>
          </w:p>
        </w:tc>
      </w:tr>
      <w:tr w:rsidR="00653B19" w:rsidRPr="00191205" w14:paraId="1D638D34" w14:textId="496E2036" w:rsidTr="476CE47E">
        <w:trPr>
          <w:trHeight w:val="1125"/>
        </w:trPr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15F1E1" w14:textId="77777777" w:rsidR="00653B19" w:rsidRPr="00191205" w:rsidRDefault="00653B19" w:rsidP="0070470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912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lastRenderedPageBreak/>
              <w:t>1.2.2. Mokyklos pasiekimai ir pažanga </w:t>
            </w:r>
            <w:r w:rsidRPr="0019120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  <w:p w14:paraId="2CED2E77" w14:textId="77777777" w:rsidR="00653B19" w:rsidRPr="00191205" w:rsidRDefault="00653B19" w:rsidP="0070470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9120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1C4A06" w14:textId="77777777" w:rsidR="00653B19" w:rsidRPr="00191205" w:rsidRDefault="00653B19" w:rsidP="00191205">
            <w:pPr>
              <w:spacing w:after="0" w:line="240" w:lineRule="auto"/>
              <w:ind w:left="4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91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Pasiekti, kad rodiklio įvertinimas būtų ne mažesnis kaip 3,2.  </w:t>
            </w:r>
          </w:p>
          <w:p w14:paraId="325083E6" w14:textId="77777777" w:rsidR="00653B19" w:rsidRPr="00191205" w:rsidRDefault="00653B19" w:rsidP="0070470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9120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E0DF7A" w14:textId="77777777" w:rsidR="00653B19" w:rsidRPr="00191205" w:rsidRDefault="00653B19" w:rsidP="0070470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9120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 plačiojo įsivertinimo, atlikto 2021 metais įsivertinimo suvestinę, rodiklis įvertintas – 3,2. </w:t>
            </w:r>
          </w:p>
          <w:p w14:paraId="2EEA2BC1" w14:textId="77777777" w:rsidR="00653B19" w:rsidRPr="00191205" w:rsidRDefault="00653B19" w:rsidP="0070470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9120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9D5C2F" w14:textId="77777777" w:rsidR="00653B19" w:rsidRPr="00191205" w:rsidRDefault="00653B19" w:rsidP="00191205">
            <w:pPr>
              <w:spacing w:after="0" w:line="240" w:lineRule="auto"/>
              <w:ind w:left="4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91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Pasiekti, kad rodiklio įvertinimas būtų ne mažesnis kaip 3,5.  </w:t>
            </w:r>
          </w:p>
          <w:p w14:paraId="77E66571" w14:textId="77777777" w:rsidR="00653B19" w:rsidRPr="00191205" w:rsidRDefault="00653B19" w:rsidP="0070470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9120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F5CFC" w14:textId="77777777" w:rsidR="00653B19" w:rsidRPr="00191205" w:rsidRDefault="00653B19" w:rsidP="00704701">
            <w:pPr>
              <w:pStyle w:val="paragraph"/>
              <w:spacing w:before="0" w:beforeAutospacing="0" w:after="0" w:afterAutospacing="0"/>
              <w:textAlignment w:val="baseline"/>
              <w:divId w:val="200750959"/>
            </w:pPr>
            <w:r w:rsidRPr="00191205">
              <w:rPr>
                <w:rStyle w:val="normaltextrun"/>
              </w:rPr>
              <w:t>Mokyklos pažangumas 99,61 proc. (2021 m. 100 proc.) sumažėjo 0,39 proc.</w:t>
            </w:r>
            <w:r w:rsidRPr="00191205">
              <w:rPr>
                <w:rStyle w:val="eop"/>
              </w:rPr>
              <w:t> </w:t>
            </w:r>
          </w:p>
          <w:p w14:paraId="37045DAC" w14:textId="6F9F20E9" w:rsidR="00653B19" w:rsidRPr="00191205" w:rsidRDefault="00653B19" w:rsidP="00704701">
            <w:pPr>
              <w:spacing w:after="0" w:line="240" w:lineRule="auto"/>
              <w:ind w:left="45" w:firstLine="4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91205">
              <w:rPr>
                <w:rStyle w:val="eop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68667" w14:textId="293DE9A6" w:rsidR="00653B19" w:rsidRPr="00191205" w:rsidRDefault="00653B19" w:rsidP="0BBFCE8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  <w:r w:rsidRPr="00191205">
              <w:rPr>
                <w:rStyle w:val="normaltextrun"/>
              </w:rPr>
              <w:t>Mokyklos pažangumas 99,21 proc.  (2022 m. 99,61 proc.), sumažėjo 0,4 proc.</w:t>
            </w:r>
          </w:p>
          <w:p w14:paraId="19B4B560" w14:textId="60A070BA" w:rsidR="00653B19" w:rsidRPr="00191205" w:rsidRDefault="00653B19" w:rsidP="4476EE8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  <w:r w:rsidRPr="4476EE83">
              <w:rPr>
                <w:rStyle w:val="normaltextrun"/>
              </w:rPr>
              <w:t xml:space="preserve"> Vadovaujantis </w:t>
            </w:r>
            <w:proofErr w:type="spellStart"/>
            <w:r w:rsidRPr="4476EE83">
              <w:rPr>
                <w:rStyle w:val="normaltextrun"/>
              </w:rPr>
              <w:t>NŠA</w:t>
            </w:r>
            <w:proofErr w:type="spellEnd"/>
            <w:r w:rsidRPr="4476EE83">
              <w:rPr>
                <w:rStyle w:val="normaltextrun"/>
              </w:rPr>
              <w:t xml:space="preserve"> rekomendacijomis susitarta, kas yra mokyklos pažanga, kaip vertinama, fiksuojama, matuojama, lyginama. Išskirta 10 kriterijų pagal kuriuos vertinama mokyklos pažanga. 2023</w:t>
            </w:r>
          </w:p>
          <w:p w14:paraId="0DAD4E8D" w14:textId="7D015742" w:rsidR="00653B19" w:rsidRPr="00191205" w:rsidRDefault="00BC5997" w:rsidP="0BBFCE8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  <w:hyperlink r:id="rId11">
              <w:r w:rsidR="00653B19" w:rsidRPr="00191205">
                <w:rPr>
                  <w:rStyle w:val="Hipersaitas"/>
                </w:rPr>
                <w:t>file:///D:/Downloads/MOKYKLOS%20PA%C5%BDANGOS%20MATAVIMAS%20IR%20%C4%AESIVERTINIMAS.pdf</w:t>
              </w:r>
            </w:hyperlink>
          </w:p>
        </w:tc>
        <w:tc>
          <w:tcPr>
            <w:tcW w:w="3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20AD9" w14:textId="2BDD3288" w:rsidR="00653B19" w:rsidRPr="00191205" w:rsidRDefault="00653B19" w:rsidP="34711761">
            <w:pPr>
              <w:spacing w:after="0"/>
              <w:textAlignment w:val="baseline"/>
              <w:rPr>
                <w:rStyle w:val="normaltextrun"/>
              </w:rPr>
            </w:pPr>
            <w:r w:rsidRPr="34711761">
              <w:rPr>
                <w:rStyle w:val="normaltextrun"/>
              </w:rPr>
              <w:t xml:space="preserve"> </w:t>
            </w:r>
            <w:r w:rsidRPr="347117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Mokyklos pažangumas 97,46 proc. (2023 m. 99,21 proc.), krito 1,75 proc. </w:t>
            </w:r>
          </w:p>
          <w:p w14:paraId="06178CAE" w14:textId="05D2787D" w:rsidR="00653B19" w:rsidRPr="00191205" w:rsidRDefault="00653B19" w:rsidP="4476EE83">
            <w:pPr>
              <w:spacing w:after="0"/>
              <w:textAlignment w:val="baseline"/>
            </w:pPr>
            <w:r w:rsidRPr="4476EE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Vadovaujantis </w:t>
            </w:r>
            <w:proofErr w:type="spellStart"/>
            <w:r w:rsidRPr="4476EE83">
              <w:rPr>
                <w:rFonts w:ascii="Times New Roman" w:eastAsia="Times New Roman" w:hAnsi="Times New Roman" w:cs="Times New Roman"/>
                <w:sz w:val="24"/>
                <w:szCs w:val="24"/>
              </w:rPr>
              <w:t>NŠA</w:t>
            </w:r>
            <w:proofErr w:type="spellEnd"/>
            <w:r w:rsidRPr="4476EE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rekomendacijomis susitarta, kas yra mokyklos pažanga, kaip vertinama, fiksuojama, matuojama, lyginama. Išskirta 10 kriterijų pagal kuriuos vertinama mokyklos pažanga. </w:t>
            </w:r>
          </w:p>
          <w:p w14:paraId="27F3BE09" w14:textId="5FCFCA0C" w:rsidR="00653B19" w:rsidRPr="00191205" w:rsidRDefault="00653B19" w:rsidP="4476EE83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476EE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2024</w:t>
            </w:r>
          </w:p>
          <w:p w14:paraId="7CBAEAAB" w14:textId="3A1AC130" w:rsidR="00653B19" w:rsidRPr="00191205" w:rsidRDefault="00BC5997" w:rsidP="34711761">
            <w:pPr>
              <w:spacing w:after="0"/>
              <w:textAlignment w:val="baseline"/>
            </w:pPr>
            <w:hyperlink r:id="rId12">
              <w:r w:rsidR="00653B19" w:rsidRPr="34711761">
                <w:rPr>
                  <w:rStyle w:val="Hipersaitas"/>
                  <w:rFonts w:ascii="Times New Roman" w:eastAsia="Times New Roman" w:hAnsi="Times New Roman" w:cs="Times New Roman"/>
                  <w:color w:val="467886"/>
                  <w:sz w:val="24"/>
                  <w:szCs w:val="24"/>
                </w:rPr>
                <w:t>https://joniskiosaulesmokykla.lt/paslaugos/ugdymas/mokyklos-pazanga</w:t>
              </w:r>
            </w:hyperlink>
            <w:r w:rsidR="00653B19" w:rsidRPr="347117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40" w:type="dxa"/>
            <w:tcBorders>
              <w:top w:val="single" w:sz="12" w:space="0" w:color="000000" w:themeColor="text1"/>
            </w:tcBorders>
          </w:tcPr>
          <w:p w14:paraId="14557651" w14:textId="387E82F3" w:rsidR="00653B19" w:rsidRPr="00E55DCF" w:rsidRDefault="42E957D3" w:rsidP="42E957D3">
            <w:pPr>
              <w:spacing w:after="0"/>
              <w:textAlignment w:val="baseline"/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</w:pPr>
            <w:r w:rsidRPr="00E55DCF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5DCF"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</w:rPr>
              <w:t xml:space="preserve">Mokyklos pažangumas  </w:t>
            </w:r>
            <w:r w:rsidR="22B3A3A1" w:rsidRPr="00E55DCF"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E55DCF"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</w:rPr>
              <w:t>97,18 proc. (2024 m. 99,21 proc.), krito – 2,03 proc.</w:t>
            </w:r>
          </w:p>
          <w:p w14:paraId="783D0F12" w14:textId="54DCF6DD" w:rsidR="00653B19" w:rsidRPr="00E55DCF" w:rsidRDefault="45791961" w:rsidP="4476EE83">
            <w:pPr>
              <w:spacing w:after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55D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Vadovaujantis </w:t>
            </w:r>
            <w:proofErr w:type="spellStart"/>
            <w:r w:rsidRPr="00E55DCF">
              <w:rPr>
                <w:rFonts w:ascii="Times New Roman" w:eastAsia="Times New Roman" w:hAnsi="Times New Roman" w:cs="Times New Roman"/>
                <w:sz w:val="24"/>
                <w:szCs w:val="24"/>
              </w:rPr>
              <w:t>NŠA</w:t>
            </w:r>
            <w:proofErr w:type="spellEnd"/>
            <w:r w:rsidRPr="00E55D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rekomendacijomis susitarta, kas yra mokyklos pažanga, kaip vertinama, fiksuojama, matuojama, lyginama. Išskirta 10 kriterijų pagal kuriuos vertinama mokyklos pažanga. </w:t>
            </w:r>
          </w:p>
          <w:p w14:paraId="1186C772" w14:textId="7C8CF040" w:rsidR="00653B19" w:rsidRPr="00E55DCF" w:rsidRDefault="00BC5997" w:rsidP="73D8FB7A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3">
              <w:r w:rsidR="1F5CF835" w:rsidRPr="00E55DCF">
                <w:rPr>
                  <w:rStyle w:val="Hipersaitas"/>
                  <w:rFonts w:ascii="Times New Roman" w:eastAsia="Times New Roman" w:hAnsi="Times New Roman" w:cs="Times New Roman"/>
                  <w:sz w:val="24"/>
                  <w:szCs w:val="24"/>
                </w:rPr>
                <w:t>pažanga 2025</w:t>
              </w:r>
            </w:hyperlink>
          </w:p>
          <w:p w14:paraId="2D3B73AB" w14:textId="3D97019A" w:rsidR="00653B19" w:rsidRPr="00E55DCF" w:rsidRDefault="00653B19" w:rsidP="73D8FB7A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B194B48" w14:textId="4254C8A8" w:rsidR="00653B19" w:rsidRPr="00E55DCF" w:rsidRDefault="45791961" w:rsidP="4476EE83">
            <w:pPr>
              <w:spacing w:after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55DC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Atliktas teminis įsivertinimas ,,Mokyklos pasiekimai ir pažanga’’.</w:t>
            </w:r>
          </w:p>
          <w:p w14:paraId="242648ED" w14:textId="2DA8DDC2" w:rsidR="00653B19" w:rsidRPr="008F5B60" w:rsidRDefault="034DFAC6" w:rsidP="034DFAC6">
            <w:pPr>
              <w:spacing w:before="200" w:after="0" w:line="216" w:lineRule="auto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E55DC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Mokykloje sudarytos geros galimybės išmokti tai, ko reikia (mokiniai-80</w:t>
            </w:r>
            <w:r w:rsidRPr="008F5B6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%, </w:t>
            </w:r>
            <w:r w:rsidRPr="00E55DC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tėvai-92</w:t>
            </w:r>
            <w:r w:rsidRPr="008F5B6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%</w:t>
            </w:r>
            <w:r w:rsidRPr="00E55DC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)</w:t>
            </w:r>
            <w:r w:rsidRPr="008F5B6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14:paraId="2D55280C" w14:textId="34ED99E1" w:rsidR="00653B19" w:rsidRPr="00E55DCF" w:rsidRDefault="034DFAC6" w:rsidP="034DFAC6">
            <w:pPr>
              <w:spacing w:after="0" w:line="216" w:lineRule="auto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E55DC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  <w:t>Esu</w:t>
            </w:r>
            <w:proofErr w:type="spellEnd"/>
            <w:r w:rsidRPr="00E55DC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55DC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  <w:t>patenkintas</w:t>
            </w:r>
            <w:proofErr w:type="spellEnd"/>
            <w:r w:rsidRPr="00E55DC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(-a) mokykla, </w:t>
            </w:r>
            <w:proofErr w:type="spellStart"/>
            <w:r w:rsidRPr="00E55DC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  <w:t>nes</w:t>
            </w:r>
            <w:proofErr w:type="spellEnd"/>
            <w:r w:rsidRPr="00E55DC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E55DC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čia labai daug ko išmokstama (mokiniai-8</w:t>
            </w:r>
            <w:r w:rsidRPr="00E55DC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  <w:t>1</w:t>
            </w:r>
            <w:proofErr w:type="gramStart"/>
            <w:r w:rsidRPr="00E55DC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  <w:t>%</w:t>
            </w:r>
            <w:r w:rsidRPr="00E55DC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,</w:t>
            </w:r>
            <w:proofErr w:type="gramEnd"/>
            <w:r w:rsidRPr="00E55DC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tėvai-89</w:t>
            </w:r>
            <w:r w:rsidRPr="00E55DC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  <w:t>%).</w:t>
            </w:r>
          </w:p>
          <w:p w14:paraId="68E66D84" w14:textId="275B22CB" w:rsidR="00653B19" w:rsidRPr="00E55DCF" w:rsidRDefault="034DFAC6" w:rsidP="034DFAC6">
            <w:pPr>
              <w:spacing w:after="0" w:line="216" w:lineRule="auto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E55DC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  <w:t>M</w:t>
            </w:r>
            <w:r w:rsidRPr="00E55DC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ūsų mokyklos mokiniai yra gerai paruošiami tolesniam mokymuisi (mokiniai-76</w:t>
            </w:r>
            <w:proofErr w:type="gramStart"/>
            <w:r w:rsidRPr="00E55DC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  <w:t>%</w:t>
            </w:r>
            <w:r w:rsidRPr="00E55DC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,mokytojai</w:t>
            </w:r>
            <w:proofErr w:type="gramEnd"/>
            <w:r w:rsidRPr="00E55DC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-100</w:t>
            </w:r>
            <w:r w:rsidRPr="00E55DC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  <w:t>%</w:t>
            </w:r>
            <w:r w:rsidRPr="00E55DC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, tėvai-84</w:t>
            </w:r>
            <w:r w:rsidRPr="00E55DC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  <w:t>%</w:t>
            </w:r>
            <w:r w:rsidRPr="00E55DC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).</w:t>
            </w:r>
          </w:p>
          <w:p w14:paraId="042ECDCA" w14:textId="72E3D935" w:rsidR="00653B19" w:rsidRPr="00E55DCF" w:rsidRDefault="034DFAC6" w:rsidP="034DFAC6">
            <w:pPr>
              <w:spacing w:after="0" w:line="216" w:lineRule="auto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E55DC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Mūsų mokykla unikali, išsiskirianti iš kitų mokyklų (mokiniai-60</w:t>
            </w:r>
            <w:r w:rsidRPr="008F5B6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%</w:t>
            </w:r>
            <w:r w:rsidRPr="00E55DC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, tėvai-62</w:t>
            </w:r>
            <w:r w:rsidRPr="008F5B6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%</w:t>
            </w:r>
            <w:r w:rsidRPr="00E55DC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).</w:t>
            </w:r>
          </w:p>
          <w:p w14:paraId="38B83F40" w14:textId="0688FD6C" w:rsidR="00653B19" w:rsidRPr="00E55DCF" w:rsidRDefault="034DFAC6" w:rsidP="034DFAC6">
            <w:pPr>
              <w:spacing w:after="0" w:line="216" w:lineRule="auto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E55DC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90</w:t>
            </w:r>
            <w:r w:rsidRPr="00E55DC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  <w:t>%</w:t>
            </w:r>
            <w:r w:rsidRPr="00E55DC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 tėvų mano, kad mokykloje pristatomi apibendrinti mokinių mokymosi rezultatai ir pasiekimai.</w:t>
            </w:r>
          </w:p>
          <w:p w14:paraId="6521800D" w14:textId="1C546175" w:rsidR="00653B19" w:rsidRPr="00E55DCF" w:rsidRDefault="034DFAC6" w:rsidP="034DFAC6">
            <w:pPr>
              <w:spacing w:after="0" w:line="216" w:lineRule="auto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E55DC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M</w:t>
            </w:r>
            <w:r w:rsidRPr="00E55DC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s"/>
              </w:rPr>
              <w:t>okytojas teikia informaciją apie vaiko pasiekimus ir pažangą</w:t>
            </w:r>
            <w:r w:rsidRPr="00E55DC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(mokytojai-92</w:t>
            </w:r>
            <w:r w:rsidRPr="008F5B6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%</w:t>
            </w:r>
            <w:r w:rsidRPr="00E55DC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, tėvai-88</w:t>
            </w:r>
            <w:r w:rsidRPr="008F5B6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%</w:t>
            </w:r>
            <w:r w:rsidRPr="00E55DC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).</w:t>
            </w:r>
          </w:p>
          <w:p w14:paraId="6A4533EC" w14:textId="095A9FB4" w:rsidR="00653B19" w:rsidRPr="00E55DCF" w:rsidRDefault="034DFAC6" w:rsidP="034DFAC6">
            <w:pPr>
              <w:spacing w:after="0" w:line="216" w:lineRule="auto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E55DC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Klasės auklėtoja, mokyklos vadovai pristato klasės/mokyklos pasiekimus (mokiniai-84</w:t>
            </w:r>
            <w:r w:rsidRPr="008F5B6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%</w:t>
            </w:r>
            <w:r w:rsidRPr="00E55DC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E55DC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>, tėvai</w:t>
            </w:r>
            <w:r w:rsidRPr="008F5B6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-88</w:t>
            </w:r>
            <w:r w:rsidR="008F5B6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F5B6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%,</w:t>
            </w:r>
            <w:r w:rsidRPr="00E55DC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mokytojai-97</w:t>
            </w:r>
            <w:r w:rsidR="008F5B6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F5B6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%</w:t>
            </w:r>
            <w:r w:rsidRPr="00E55DC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).</w:t>
            </w:r>
          </w:p>
          <w:p w14:paraId="3685DD50" w14:textId="12FC7AE1" w:rsidR="00653B19" w:rsidRPr="00E55DCF" w:rsidRDefault="034DFAC6" w:rsidP="034DFAC6">
            <w:pPr>
              <w:spacing w:after="0" w:line="216" w:lineRule="auto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E55DC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Mokytojai stebi ir su mokiniais aptaria mokymosi rezultatus (mokiniai-76</w:t>
            </w:r>
            <w:r w:rsidR="008F5B6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E55DC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  <w:t>%</w:t>
            </w:r>
            <w:r w:rsidRPr="00E55DC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 ,mokytojai-92</w:t>
            </w:r>
            <w:r w:rsidR="008F5B6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E55DC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  <w:t>%</w:t>
            </w:r>
            <w:r w:rsidRPr="00E55DC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).</w:t>
            </w:r>
          </w:p>
          <w:p w14:paraId="472C3F36" w14:textId="560210A9" w:rsidR="00653B19" w:rsidRPr="00E55DCF" w:rsidRDefault="034DFAC6" w:rsidP="034DFAC6">
            <w:pPr>
              <w:spacing w:after="0" w:line="216" w:lineRule="auto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E55DC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Mokytojai stebi ir su mokiniais aptaria daromą pažangą (mokiniai-76</w:t>
            </w:r>
            <w:r w:rsidR="008F5B6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E55DC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  <w:t>%</w:t>
            </w:r>
            <w:r w:rsidRPr="00E55DC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, mokytojai-94</w:t>
            </w:r>
            <w:r w:rsidR="008F5B6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E55DC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  <w:t>%</w:t>
            </w:r>
            <w:r w:rsidRPr="00E55DC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).</w:t>
            </w:r>
          </w:p>
          <w:p w14:paraId="469C75EF" w14:textId="03382E0C" w:rsidR="00653B19" w:rsidRPr="00E55DCF" w:rsidRDefault="034DFAC6" w:rsidP="034DFAC6">
            <w:pPr>
              <w:spacing w:after="0" w:line="216" w:lineRule="auto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E55DC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Mūsų mokykloje dirba stiprūs visų dalykų mokytojai (mokiniai-80</w:t>
            </w:r>
            <w:r w:rsidR="008F5B6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F5B6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%</w:t>
            </w:r>
            <w:r w:rsidRPr="00E55DC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,tėvai-93</w:t>
            </w:r>
            <w:r w:rsidR="008F5B6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F5B6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%</w:t>
            </w:r>
            <w:r w:rsidRPr="00E55DC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).</w:t>
            </w:r>
          </w:p>
          <w:p w14:paraId="21C5585E" w14:textId="50F4762F" w:rsidR="00653B19" w:rsidRPr="00E55DCF" w:rsidRDefault="034DFAC6" w:rsidP="034DFAC6">
            <w:pPr>
              <w:spacing w:after="0" w:line="216" w:lineRule="auto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E55DC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Esu patenkintas(-a) mokykla (mokiniai-79</w:t>
            </w:r>
            <w:r w:rsidR="008F5B6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E55DC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  <w:t>%</w:t>
            </w:r>
            <w:r w:rsidRPr="00E55DC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,tėvai-92</w:t>
            </w:r>
            <w:r w:rsidR="008F5B6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E55DC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  <w:t>%</w:t>
            </w:r>
            <w:r w:rsidRPr="00E55DC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).</w:t>
            </w:r>
          </w:p>
          <w:p w14:paraId="7D06EEA1" w14:textId="3E743A21" w:rsidR="00653B19" w:rsidRPr="00E55DCF" w:rsidRDefault="034DFAC6" w:rsidP="034DFAC6">
            <w:pPr>
              <w:spacing w:after="0" w:line="216" w:lineRule="auto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E55DC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81</w:t>
            </w:r>
            <w:r w:rsidR="008F5B6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F5B6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%</w:t>
            </w:r>
            <w:r w:rsidRPr="00E55DC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 apklaustų mokinių džiaugiasi, kad mokosi šioje mokykloje.</w:t>
            </w:r>
          </w:p>
          <w:p w14:paraId="20D694D5" w14:textId="6C34961B" w:rsidR="00653B19" w:rsidRPr="00E55DCF" w:rsidRDefault="034DFAC6" w:rsidP="73D8FB7A">
            <w:pPr>
              <w:spacing w:after="0" w:line="216" w:lineRule="auto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E55DC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80</w:t>
            </w:r>
            <w:r w:rsidR="008F5B6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F5B6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%</w:t>
            </w:r>
            <w:r w:rsidRPr="00E55DC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 mokinių ir 93</w:t>
            </w:r>
            <w:r w:rsidR="008F5B6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F5B6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%</w:t>
            </w:r>
            <w:r w:rsidRPr="00E55DC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 tėvų teigia, kad mūsų mokykla yra gera mokykla.</w:t>
            </w:r>
          </w:p>
        </w:tc>
      </w:tr>
      <w:tr w:rsidR="00653B19" w:rsidRPr="00191205" w14:paraId="24093F67" w14:textId="6318615B" w:rsidTr="476CE47E">
        <w:trPr>
          <w:trHeight w:val="60"/>
        </w:trPr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2CBBF1" w14:textId="77777777" w:rsidR="00653B19" w:rsidRPr="00191205" w:rsidRDefault="00653B19" w:rsidP="0070470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1912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lastRenderedPageBreak/>
              <w:t>DUC</w:t>
            </w:r>
            <w:proofErr w:type="spellEnd"/>
            <w:r w:rsidRPr="001912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paslaugų gavėjų įgalinimas siekiant asmeninių tikslų; </w:t>
            </w:r>
            <w:r w:rsidRPr="0019120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  <w:p w14:paraId="4232BAEE" w14:textId="77777777" w:rsidR="00653B19" w:rsidRPr="00191205" w:rsidRDefault="00653B19" w:rsidP="0070470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1912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DUC</w:t>
            </w:r>
            <w:proofErr w:type="spellEnd"/>
            <w:r w:rsidRPr="001912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paslaugų gavėjų teigiamas teikiamų </w:t>
            </w:r>
            <w:r w:rsidRPr="001912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lastRenderedPageBreak/>
              <w:t xml:space="preserve">paslaugų vertinimas; </w:t>
            </w:r>
            <w:proofErr w:type="spellStart"/>
            <w:r w:rsidRPr="001912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DUC</w:t>
            </w:r>
            <w:proofErr w:type="spellEnd"/>
            <w:r w:rsidRPr="001912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socialinių partnerių teigiamas vertinimas </w:t>
            </w:r>
            <w:proofErr w:type="spellStart"/>
            <w:r w:rsidRPr="001912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tarpinstitucinįo</w:t>
            </w:r>
            <w:proofErr w:type="spellEnd"/>
            <w:r w:rsidRPr="001912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bendradarbiavimo; </w:t>
            </w:r>
            <w:proofErr w:type="spellStart"/>
            <w:r w:rsidRPr="001912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DUC</w:t>
            </w:r>
            <w:proofErr w:type="spellEnd"/>
            <w:r w:rsidRPr="001912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paslaugų gavėjų dalyvavimas rajono ir respublikos renginiuose.</w:t>
            </w:r>
            <w:r w:rsidRPr="0019120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3A2703" w14:textId="77777777" w:rsidR="00653B19" w:rsidRPr="00191205" w:rsidRDefault="00653B19" w:rsidP="0070470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9120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 xml:space="preserve">Pasiekti, kad ne mažiau 75% </w:t>
            </w:r>
            <w:proofErr w:type="spellStart"/>
            <w:r w:rsidRPr="0019120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DUC</w:t>
            </w:r>
            <w:proofErr w:type="spellEnd"/>
            <w:r w:rsidRPr="0019120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paslaugų gavėjų įgalinti pasiekiant asmeninių tikslų; ne mažiau </w:t>
            </w:r>
            <w:r w:rsidRPr="0019120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 xml:space="preserve">kaip 75% </w:t>
            </w:r>
            <w:proofErr w:type="spellStart"/>
            <w:r w:rsidRPr="0019120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DUC</w:t>
            </w:r>
            <w:proofErr w:type="spellEnd"/>
            <w:r w:rsidRPr="0019120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paslaugų gavėjų teigiamai vertina paslaugas; ne mažiau 70 % socialinių partnerių teigiamai įvertina </w:t>
            </w:r>
            <w:proofErr w:type="spellStart"/>
            <w:r w:rsidRPr="0019120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tarpinstitucinį</w:t>
            </w:r>
            <w:proofErr w:type="spellEnd"/>
            <w:r w:rsidRPr="0019120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bendradarbiavimą;; ne mažiau kaip 25 kartus paslaugų gavėjai dalyvauja rajono ir respublikoje vykstančiuose renginiuose</w:t>
            </w:r>
            <w:r w:rsidRPr="00191205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lt-LT"/>
              </w:rPr>
              <w:t>. 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F75CCE" w14:textId="4B89AE33" w:rsidR="00653B19" w:rsidRPr="00191205" w:rsidRDefault="00653B19" w:rsidP="0070470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9120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 xml:space="preserve">2021 metais </w:t>
            </w:r>
            <w:proofErr w:type="spellStart"/>
            <w:r w:rsidRPr="0019120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DUC</w:t>
            </w:r>
            <w:proofErr w:type="spellEnd"/>
            <w:r w:rsidRPr="0019120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paslaugų gavėjų  įgalinimas siekiant asmeninių tikslų 69,77 %; 72, 87</w:t>
            </w:r>
            <w:r w:rsidR="008F5B6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19120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%; paslaugų </w:t>
            </w:r>
            <w:r w:rsidRPr="0019120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 xml:space="preserve">gavėjų teigiamai vertina Centro teikiamas paslaugas ; </w:t>
            </w:r>
            <w:proofErr w:type="spellStart"/>
            <w:r w:rsidRPr="0019120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DUC</w:t>
            </w:r>
            <w:proofErr w:type="spellEnd"/>
            <w:r w:rsidRPr="0019120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partneriai apklausos metu įvardino, kad 62,5 %; teikiamai vertina </w:t>
            </w:r>
            <w:proofErr w:type="spellStart"/>
            <w:r w:rsidRPr="0019120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tarpinstitucinį</w:t>
            </w:r>
            <w:proofErr w:type="spellEnd"/>
            <w:r w:rsidRPr="0019120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bendradarbiavimą: </w:t>
            </w:r>
            <w:proofErr w:type="spellStart"/>
            <w:r w:rsidRPr="0019120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DUC</w:t>
            </w:r>
            <w:proofErr w:type="spellEnd"/>
            <w:r w:rsidRPr="0019120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paslaugų gavėjai 22 kartus dalyvavo rajono ir respublikos renginiuose. 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B025F4" w14:textId="77777777" w:rsidR="00653B19" w:rsidRPr="00191205" w:rsidRDefault="00653B19" w:rsidP="0070470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9120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 xml:space="preserve">Pasiekti, kad ne mažiau 75% </w:t>
            </w:r>
            <w:proofErr w:type="spellStart"/>
            <w:r w:rsidRPr="0019120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DUC</w:t>
            </w:r>
            <w:proofErr w:type="spellEnd"/>
            <w:r w:rsidRPr="0019120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paslaugų gavėjų įgalinti pasiekiant asmeninių tikslų; ne </w:t>
            </w:r>
            <w:r w:rsidRPr="0019120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 xml:space="preserve">mažiau kaip 75% </w:t>
            </w:r>
            <w:proofErr w:type="spellStart"/>
            <w:r w:rsidRPr="0019120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DUC</w:t>
            </w:r>
            <w:proofErr w:type="spellEnd"/>
            <w:r w:rsidRPr="0019120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paslaugų gavėjų teigiamai vertina paslaugas; ne mažiau 70 % socialinių partnerių teigiamai įvertina </w:t>
            </w:r>
            <w:proofErr w:type="spellStart"/>
            <w:r w:rsidRPr="0019120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tarpinstitucinį</w:t>
            </w:r>
            <w:proofErr w:type="spellEnd"/>
            <w:r w:rsidRPr="0019120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bendradarbiavimą; ne mažiau kaip 25 kartus paslaugų gavėjai dalyvauja rajono ir respublikoje vykstančiuose</w:t>
            </w:r>
            <w:r w:rsidRPr="00191205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lt-LT"/>
              </w:rPr>
              <w:t xml:space="preserve"> </w:t>
            </w:r>
            <w:r w:rsidRPr="0019120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renginiuose. 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B5627" w14:textId="1C15503D" w:rsidR="00653B19" w:rsidRPr="00191205" w:rsidRDefault="00653B19" w:rsidP="00191205">
            <w:pPr>
              <w:pStyle w:val="paragraph"/>
              <w:spacing w:before="0" w:beforeAutospacing="0" w:after="0" w:afterAutospacing="0"/>
              <w:textAlignment w:val="baseline"/>
              <w:divId w:val="920485110"/>
            </w:pPr>
            <w:r w:rsidRPr="00191205">
              <w:rPr>
                <w:rStyle w:val="normaltextrun"/>
              </w:rPr>
              <w:lastRenderedPageBreak/>
              <w:t xml:space="preserve">2022 metais </w:t>
            </w:r>
            <w:proofErr w:type="spellStart"/>
            <w:r w:rsidRPr="00191205">
              <w:rPr>
                <w:rStyle w:val="normaltextrun"/>
              </w:rPr>
              <w:t>DUC</w:t>
            </w:r>
            <w:proofErr w:type="spellEnd"/>
            <w:r w:rsidRPr="00191205">
              <w:rPr>
                <w:rStyle w:val="normaltextrun"/>
              </w:rPr>
              <w:t xml:space="preserve"> paslaugų gavėjų  įgalinimas siekiant asmeninių tikslų 51,16 %; bendrų paslaugų gavėjų poreikių ir interesų tikslų įgyvendinimas 74,41</w:t>
            </w:r>
            <w:r w:rsidR="008F5B60">
              <w:rPr>
                <w:rStyle w:val="normaltextrun"/>
              </w:rPr>
              <w:t xml:space="preserve"> </w:t>
            </w:r>
            <w:r w:rsidRPr="00191205">
              <w:rPr>
                <w:rStyle w:val="normaltextrun"/>
              </w:rPr>
              <w:t>%;  98,1</w:t>
            </w:r>
            <w:r w:rsidR="008F5B60">
              <w:rPr>
                <w:rStyle w:val="normaltextrun"/>
              </w:rPr>
              <w:t xml:space="preserve"> </w:t>
            </w:r>
            <w:r w:rsidRPr="00191205">
              <w:rPr>
                <w:rStyle w:val="normaltextrun"/>
              </w:rPr>
              <w:t xml:space="preserve">%; paslaugų gavėjų teigiamai vertina Centro </w:t>
            </w:r>
            <w:r w:rsidRPr="00191205">
              <w:rPr>
                <w:rStyle w:val="normaltextrun"/>
              </w:rPr>
              <w:lastRenderedPageBreak/>
              <w:t xml:space="preserve">teikiamas paslaugas ; </w:t>
            </w:r>
            <w:proofErr w:type="spellStart"/>
            <w:r w:rsidRPr="00191205">
              <w:rPr>
                <w:rStyle w:val="normaltextrun"/>
              </w:rPr>
              <w:t>DUC</w:t>
            </w:r>
            <w:proofErr w:type="spellEnd"/>
            <w:r w:rsidRPr="00191205">
              <w:rPr>
                <w:rStyle w:val="normaltextrun"/>
              </w:rPr>
              <w:t xml:space="preserve"> partneriai apklausos metu įvardino, kad 93,1 %; teigiamai vertina </w:t>
            </w:r>
            <w:proofErr w:type="spellStart"/>
            <w:r w:rsidRPr="00191205">
              <w:rPr>
                <w:rStyle w:val="normaltextrun"/>
              </w:rPr>
              <w:t>tarpinstitucinį</w:t>
            </w:r>
            <w:proofErr w:type="spellEnd"/>
            <w:r w:rsidRPr="00191205">
              <w:rPr>
                <w:rStyle w:val="normaltextrun"/>
              </w:rPr>
              <w:t xml:space="preserve"> bendradarbiavimą: </w:t>
            </w:r>
            <w:proofErr w:type="spellStart"/>
            <w:r w:rsidRPr="00191205">
              <w:rPr>
                <w:rStyle w:val="normaltextrun"/>
              </w:rPr>
              <w:t>DUC</w:t>
            </w:r>
            <w:proofErr w:type="spellEnd"/>
            <w:r w:rsidRPr="00191205">
              <w:rPr>
                <w:rStyle w:val="normaltextrun"/>
              </w:rPr>
              <w:t xml:space="preserve"> paslaugų gavėjai 44 kartus dalyvavo rajono ir respublikos renginiuose.  </w:t>
            </w:r>
            <w:r w:rsidRPr="00191205">
              <w:rPr>
                <w:rStyle w:val="eop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BD36D" w14:textId="336ED831" w:rsidR="00653B19" w:rsidRPr="00191205" w:rsidRDefault="00653B19" w:rsidP="37DC62A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eastAsiaTheme="minorEastAsia"/>
              </w:rPr>
            </w:pPr>
            <w:r w:rsidRPr="00191205">
              <w:rPr>
                <w:rStyle w:val="normaltextrun"/>
                <w:rFonts w:eastAsiaTheme="minorEastAsia"/>
              </w:rPr>
              <w:lastRenderedPageBreak/>
              <w:t xml:space="preserve">2023 metais </w:t>
            </w:r>
            <w:proofErr w:type="spellStart"/>
            <w:r w:rsidRPr="00191205">
              <w:rPr>
                <w:rStyle w:val="normaltextrun"/>
                <w:rFonts w:eastAsiaTheme="minorEastAsia"/>
              </w:rPr>
              <w:t>DUC</w:t>
            </w:r>
            <w:proofErr w:type="spellEnd"/>
            <w:r w:rsidRPr="00191205">
              <w:rPr>
                <w:rStyle w:val="normaltextrun"/>
                <w:rFonts w:eastAsiaTheme="minorEastAsia"/>
              </w:rPr>
              <w:t xml:space="preserve"> paslaugų gavėjų </w:t>
            </w:r>
          </w:p>
          <w:p w14:paraId="086C2939" w14:textId="6FF5F4C1" w:rsidR="00653B19" w:rsidRPr="00191205" w:rsidRDefault="00653B19" w:rsidP="37DC62A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eastAsiaTheme="minorEastAsia"/>
              </w:rPr>
            </w:pPr>
            <w:r w:rsidRPr="00191205">
              <w:rPr>
                <w:rStyle w:val="normaltextrun"/>
                <w:rFonts w:eastAsiaTheme="minorEastAsia"/>
              </w:rPr>
              <w:t>įgalinimas siekiant asmeninių tikslų</w:t>
            </w:r>
          </w:p>
          <w:p w14:paraId="1E9A8E7C" w14:textId="4E187671" w:rsidR="00653B19" w:rsidRPr="00191205" w:rsidRDefault="00653B19" w:rsidP="37DC62A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eastAsiaTheme="minorEastAsia"/>
              </w:rPr>
            </w:pPr>
            <w:r w:rsidRPr="00191205">
              <w:rPr>
                <w:rStyle w:val="normaltextrun"/>
                <w:rFonts w:eastAsiaTheme="minorEastAsia"/>
              </w:rPr>
              <w:t>53,18 %; bendrų paslaugų gavėjų</w:t>
            </w:r>
          </w:p>
          <w:p w14:paraId="1E74B013" w14:textId="1E9A66C7" w:rsidR="00653B19" w:rsidRPr="00191205" w:rsidRDefault="00653B19" w:rsidP="37DC62A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eastAsiaTheme="minorEastAsia"/>
              </w:rPr>
            </w:pPr>
            <w:r w:rsidRPr="00191205">
              <w:rPr>
                <w:rStyle w:val="normaltextrun"/>
                <w:rFonts w:eastAsiaTheme="minorEastAsia"/>
              </w:rPr>
              <w:t>poreikių ir interesų tikslų įgyvendinimas</w:t>
            </w:r>
          </w:p>
          <w:p w14:paraId="0F0EFB12" w14:textId="0ACA78F6" w:rsidR="00653B19" w:rsidRPr="00191205" w:rsidRDefault="00653B19" w:rsidP="37DC62A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eastAsiaTheme="minorEastAsia"/>
              </w:rPr>
            </w:pPr>
            <w:r w:rsidRPr="00191205">
              <w:rPr>
                <w:rStyle w:val="normaltextrun"/>
                <w:rFonts w:eastAsiaTheme="minorEastAsia"/>
              </w:rPr>
              <w:t>78,51</w:t>
            </w:r>
            <w:r w:rsidR="008F5B60">
              <w:rPr>
                <w:rStyle w:val="normaltextrun"/>
                <w:rFonts w:eastAsiaTheme="minorEastAsia"/>
              </w:rPr>
              <w:t xml:space="preserve"> </w:t>
            </w:r>
            <w:r w:rsidRPr="00191205">
              <w:rPr>
                <w:rStyle w:val="normaltextrun"/>
                <w:rFonts w:eastAsiaTheme="minorEastAsia"/>
              </w:rPr>
              <w:t>%;  99,1</w:t>
            </w:r>
            <w:r w:rsidR="008F5B60">
              <w:rPr>
                <w:rStyle w:val="normaltextrun"/>
                <w:rFonts w:eastAsiaTheme="minorEastAsia"/>
              </w:rPr>
              <w:t xml:space="preserve"> </w:t>
            </w:r>
            <w:r w:rsidRPr="00191205">
              <w:rPr>
                <w:rStyle w:val="normaltextrun"/>
                <w:rFonts w:eastAsiaTheme="minorEastAsia"/>
              </w:rPr>
              <w:t>%; paslaugų gavėjų</w:t>
            </w:r>
          </w:p>
          <w:p w14:paraId="5A746A68" w14:textId="6EF9EC28" w:rsidR="00653B19" w:rsidRPr="00191205" w:rsidRDefault="00653B19" w:rsidP="37DC62A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eastAsiaTheme="minorEastAsia"/>
              </w:rPr>
            </w:pPr>
            <w:r w:rsidRPr="00191205">
              <w:rPr>
                <w:rStyle w:val="normaltextrun"/>
                <w:rFonts w:eastAsiaTheme="minorEastAsia"/>
              </w:rPr>
              <w:t>teigiamai vertina Centro teikiamas</w:t>
            </w:r>
          </w:p>
          <w:p w14:paraId="0D792394" w14:textId="38330325" w:rsidR="00653B19" w:rsidRPr="00191205" w:rsidRDefault="00653B19" w:rsidP="37DC62A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eastAsiaTheme="minorEastAsia"/>
              </w:rPr>
            </w:pPr>
            <w:r w:rsidRPr="00191205">
              <w:rPr>
                <w:rStyle w:val="normaltextrun"/>
                <w:rFonts w:eastAsiaTheme="minorEastAsia"/>
              </w:rPr>
              <w:lastRenderedPageBreak/>
              <w:t xml:space="preserve">paslaugas ; </w:t>
            </w:r>
            <w:proofErr w:type="spellStart"/>
            <w:r w:rsidRPr="00191205">
              <w:rPr>
                <w:rStyle w:val="normaltextrun"/>
                <w:rFonts w:eastAsiaTheme="minorEastAsia"/>
              </w:rPr>
              <w:t>DUC</w:t>
            </w:r>
            <w:proofErr w:type="spellEnd"/>
            <w:r w:rsidRPr="00191205">
              <w:rPr>
                <w:rStyle w:val="normaltextrun"/>
                <w:rFonts w:eastAsiaTheme="minorEastAsia"/>
              </w:rPr>
              <w:t xml:space="preserve"> partneriai apklausos</w:t>
            </w:r>
          </w:p>
          <w:p w14:paraId="712681B7" w14:textId="31D4A351" w:rsidR="00653B19" w:rsidRPr="00191205" w:rsidRDefault="00653B19" w:rsidP="37DC62A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eastAsiaTheme="minorEastAsia"/>
              </w:rPr>
            </w:pPr>
            <w:r w:rsidRPr="00191205">
              <w:rPr>
                <w:rStyle w:val="normaltextrun"/>
                <w:rFonts w:eastAsiaTheme="minorEastAsia"/>
              </w:rPr>
              <w:t>metu įvardino, kad 100 %; teigiamai</w:t>
            </w:r>
          </w:p>
          <w:p w14:paraId="58835E67" w14:textId="64D17DEB" w:rsidR="00653B19" w:rsidRPr="00191205" w:rsidRDefault="00653B19" w:rsidP="37DC62A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eastAsiaTheme="minorEastAsia"/>
              </w:rPr>
            </w:pPr>
            <w:r w:rsidRPr="00191205">
              <w:rPr>
                <w:rStyle w:val="normaltextrun"/>
                <w:rFonts w:eastAsiaTheme="minorEastAsia"/>
              </w:rPr>
              <w:t xml:space="preserve">vertina </w:t>
            </w:r>
            <w:proofErr w:type="spellStart"/>
            <w:r w:rsidRPr="00191205">
              <w:rPr>
                <w:rStyle w:val="normaltextrun"/>
                <w:rFonts w:eastAsiaTheme="minorEastAsia"/>
              </w:rPr>
              <w:t>tarpinstitucinį</w:t>
            </w:r>
            <w:proofErr w:type="spellEnd"/>
            <w:r w:rsidRPr="00191205">
              <w:rPr>
                <w:rStyle w:val="normaltextrun"/>
                <w:rFonts w:eastAsiaTheme="minorEastAsia"/>
              </w:rPr>
              <w:t xml:space="preserve"> bendradarbiavimą:</w:t>
            </w:r>
          </w:p>
          <w:p w14:paraId="46182441" w14:textId="5E55BFCE" w:rsidR="00653B19" w:rsidRPr="00191205" w:rsidRDefault="00653B19" w:rsidP="37DC62A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eastAsiaTheme="minorEastAsia"/>
              </w:rPr>
            </w:pPr>
            <w:proofErr w:type="spellStart"/>
            <w:r w:rsidRPr="00191205">
              <w:rPr>
                <w:rStyle w:val="normaltextrun"/>
                <w:rFonts w:eastAsiaTheme="minorEastAsia"/>
              </w:rPr>
              <w:t>DUC</w:t>
            </w:r>
            <w:proofErr w:type="spellEnd"/>
            <w:r w:rsidRPr="00191205">
              <w:rPr>
                <w:rStyle w:val="normaltextrun"/>
                <w:rFonts w:eastAsiaTheme="minorEastAsia"/>
              </w:rPr>
              <w:t xml:space="preserve"> paslaugų gavėjai dalyvavo 55</w:t>
            </w:r>
          </w:p>
          <w:p w14:paraId="70C533BE" w14:textId="5B803329" w:rsidR="00653B19" w:rsidRPr="00191205" w:rsidRDefault="00653B19" w:rsidP="37DC62A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eastAsiaTheme="minorEastAsia"/>
              </w:rPr>
            </w:pPr>
            <w:r w:rsidRPr="00191205">
              <w:rPr>
                <w:rStyle w:val="normaltextrun"/>
                <w:rFonts w:eastAsiaTheme="minorEastAsia"/>
              </w:rPr>
              <w:t>rajono ir respublikoje vykstančiuose</w:t>
            </w:r>
          </w:p>
          <w:p w14:paraId="60D940EF" w14:textId="05E4ACFA" w:rsidR="00653B19" w:rsidRPr="00191205" w:rsidRDefault="00653B19" w:rsidP="37DC62A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eastAsiaTheme="minorEastAsia"/>
              </w:rPr>
            </w:pPr>
            <w:r w:rsidRPr="00191205">
              <w:rPr>
                <w:rStyle w:val="normaltextrun"/>
                <w:rFonts w:eastAsiaTheme="minorEastAsia"/>
              </w:rPr>
              <w:t>renginiuose.</w:t>
            </w:r>
          </w:p>
        </w:tc>
        <w:tc>
          <w:tcPr>
            <w:tcW w:w="3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E17EB" w14:textId="743E02A2" w:rsidR="00653B19" w:rsidRPr="00191205" w:rsidRDefault="00653B19" w:rsidP="1B2F994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eastAsiaTheme="minorEastAsia"/>
              </w:rPr>
            </w:pPr>
            <w:r w:rsidRPr="1B2F994D">
              <w:rPr>
                <w:rStyle w:val="normaltextrun"/>
                <w:rFonts w:eastAsiaTheme="minorEastAsia"/>
              </w:rPr>
              <w:lastRenderedPageBreak/>
              <w:t xml:space="preserve">2024 metais </w:t>
            </w:r>
            <w:proofErr w:type="spellStart"/>
            <w:r w:rsidRPr="1B2F994D">
              <w:rPr>
                <w:rStyle w:val="normaltextrun"/>
                <w:rFonts w:eastAsiaTheme="minorEastAsia"/>
              </w:rPr>
              <w:t>DUC</w:t>
            </w:r>
            <w:proofErr w:type="spellEnd"/>
            <w:r w:rsidRPr="1B2F994D">
              <w:rPr>
                <w:rStyle w:val="normaltextrun"/>
                <w:rFonts w:eastAsiaTheme="minorEastAsia"/>
              </w:rPr>
              <w:t xml:space="preserve"> paslaugų gavėjų  </w:t>
            </w:r>
          </w:p>
          <w:p w14:paraId="5359654A" w14:textId="7D3F980A" w:rsidR="00653B19" w:rsidRPr="00191205" w:rsidRDefault="00653B19" w:rsidP="1B2F994D">
            <w:pPr>
              <w:pStyle w:val="paragraph"/>
              <w:spacing w:before="0" w:beforeAutospacing="0" w:after="0" w:afterAutospacing="0"/>
              <w:textAlignment w:val="baseline"/>
            </w:pPr>
            <w:r w:rsidRPr="1B2F994D">
              <w:rPr>
                <w:rStyle w:val="normaltextrun"/>
                <w:rFonts w:eastAsiaTheme="minorEastAsia"/>
              </w:rPr>
              <w:t xml:space="preserve">įgalinimas siekiant asmeninių tikslų </w:t>
            </w:r>
          </w:p>
          <w:p w14:paraId="78BC3C40" w14:textId="4A7CF31C" w:rsidR="00653B19" w:rsidRPr="00191205" w:rsidRDefault="00653B19" w:rsidP="1B2F994D">
            <w:pPr>
              <w:pStyle w:val="paragraph"/>
              <w:spacing w:before="0" w:beforeAutospacing="0" w:after="0" w:afterAutospacing="0"/>
              <w:textAlignment w:val="baseline"/>
            </w:pPr>
            <w:r w:rsidRPr="1B2F994D">
              <w:rPr>
                <w:rStyle w:val="normaltextrun"/>
                <w:rFonts w:eastAsiaTheme="minorEastAsia"/>
              </w:rPr>
              <w:t xml:space="preserve">73,68 %; bendrų paslaugų gavėjų </w:t>
            </w:r>
          </w:p>
          <w:p w14:paraId="219EAE07" w14:textId="45726654" w:rsidR="00653B19" w:rsidRPr="00191205" w:rsidRDefault="00653B19" w:rsidP="1B2F994D">
            <w:pPr>
              <w:pStyle w:val="paragraph"/>
              <w:spacing w:before="0" w:beforeAutospacing="0" w:after="0" w:afterAutospacing="0"/>
              <w:textAlignment w:val="baseline"/>
            </w:pPr>
            <w:r w:rsidRPr="1B2F994D">
              <w:rPr>
                <w:rStyle w:val="normaltextrun"/>
                <w:rFonts w:eastAsiaTheme="minorEastAsia"/>
              </w:rPr>
              <w:t xml:space="preserve">poreikių ir interesų tikslų įgyvendinimas </w:t>
            </w:r>
          </w:p>
          <w:p w14:paraId="5FA46398" w14:textId="4DBC96BF" w:rsidR="00653B19" w:rsidRPr="00191205" w:rsidRDefault="00653B19" w:rsidP="1B2F994D">
            <w:pPr>
              <w:pStyle w:val="paragraph"/>
              <w:spacing w:before="0" w:beforeAutospacing="0" w:after="0" w:afterAutospacing="0"/>
              <w:textAlignment w:val="baseline"/>
            </w:pPr>
            <w:r w:rsidRPr="1B2F994D">
              <w:rPr>
                <w:rStyle w:val="normaltextrun"/>
                <w:rFonts w:eastAsiaTheme="minorEastAsia"/>
              </w:rPr>
              <w:t>92,98</w:t>
            </w:r>
            <w:r w:rsidR="008F5B60">
              <w:rPr>
                <w:rStyle w:val="normaltextrun"/>
                <w:rFonts w:eastAsiaTheme="minorEastAsia"/>
              </w:rPr>
              <w:t xml:space="preserve"> </w:t>
            </w:r>
            <w:r w:rsidRPr="1B2F994D">
              <w:rPr>
                <w:rStyle w:val="normaltextrun"/>
                <w:rFonts w:eastAsiaTheme="minorEastAsia"/>
              </w:rPr>
              <w:t>%;  99,5</w:t>
            </w:r>
            <w:r w:rsidR="008F5B60">
              <w:rPr>
                <w:rStyle w:val="normaltextrun"/>
                <w:rFonts w:eastAsiaTheme="minorEastAsia"/>
              </w:rPr>
              <w:t xml:space="preserve"> </w:t>
            </w:r>
            <w:r w:rsidRPr="1B2F994D">
              <w:rPr>
                <w:rStyle w:val="normaltextrun"/>
                <w:rFonts w:eastAsiaTheme="minorEastAsia"/>
              </w:rPr>
              <w:t xml:space="preserve">%; paslaugų gavėjų </w:t>
            </w:r>
          </w:p>
          <w:p w14:paraId="6EDA4910" w14:textId="792BE572" w:rsidR="00653B19" w:rsidRPr="00191205" w:rsidRDefault="00653B19" w:rsidP="1B2F994D">
            <w:pPr>
              <w:pStyle w:val="paragraph"/>
              <w:spacing w:before="0" w:beforeAutospacing="0" w:after="0" w:afterAutospacing="0"/>
              <w:textAlignment w:val="baseline"/>
            </w:pPr>
            <w:r w:rsidRPr="1B2F994D">
              <w:rPr>
                <w:rStyle w:val="normaltextrun"/>
                <w:rFonts w:eastAsiaTheme="minorEastAsia"/>
              </w:rPr>
              <w:t xml:space="preserve">teigiamai vertina Centro teikiamas </w:t>
            </w:r>
          </w:p>
          <w:p w14:paraId="62684716" w14:textId="6EEE55B2" w:rsidR="00653B19" w:rsidRPr="00191205" w:rsidRDefault="00653B19" w:rsidP="1B2F994D">
            <w:pPr>
              <w:pStyle w:val="paragraph"/>
              <w:spacing w:before="0" w:beforeAutospacing="0" w:after="0" w:afterAutospacing="0"/>
              <w:textAlignment w:val="baseline"/>
            </w:pPr>
            <w:r w:rsidRPr="1B2F994D">
              <w:rPr>
                <w:rStyle w:val="normaltextrun"/>
                <w:rFonts w:eastAsiaTheme="minorEastAsia"/>
              </w:rPr>
              <w:lastRenderedPageBreak/>
              <w:t xml:space="preserve">paslaugas ; </w:t>
            </w:r>
            <w:proofErr w:type="spellStart"/>
            <w:r w:rsidRPr="1B2F994D">
              <w:rPr>
                <w:rStyle w:val="normaltextrun"/>
                <w:rFonts w:eastAsiaTheme="minorEastAsia"/>
              </w:rPr>
              <w:t>DUC</w:t>
            </w:r>
            <w:proofErr w:type="spellEnd"/>
            <w:r w:rsidRPr="1B2F994D">
              <w:rPr>
                <w:rStyle w:val="normaltextrun"/>
                <w:rFonts w:eastAsiaTheme="minorEastAsia"/>
              </w:rPr>
              <w:t xml:space="preserve"> partneriai apklausos </w:t>
            </w:r>
          </w:p>
          <w:p w14:paraId="576658D1" w14:textId="5B6F9620" w:rsidR="00653B19" w:rsidRPr="00191205" w:rsidRDefault="00653B19" w:rsidP="1B2F994D">
            <w:pPr>
              <w:pStyle w:val="paragraph"/>
              <w:spacing w:before="0" w:beforeAutospacing="0" w:after="0" w:afterAutospacing="0"/>
              <w:textAlignment w:val="baseline"/>
            </w:pPr>
            <w:r w:rsidRPr="1B2F994D">
              <w:rPr>
                <w:rStyle w:val="normaltextrun"/>
                <w:rFonts w:eastAsiaTheme="minorEastAsia"/>
              </w:rPr>
              <w:t xml:space="preserve">metu įvardino, kad 100 %; teigiamai </w:t>
            </w:r>
          </w:p>
          <w:p w14:paraId="4DFAF233" w14:textId="6EAAB84E" w:rsidR="00653B19" w:rsidRPr="00191205" w:rsidRDefault="00653B19" w:rsidP="1B2F994D">
            <w:pPr>
              <w:pStyle w:val="paragraph"/>
              <w:spacing w:before="0" w:beforeAutospacing="0" w:after="0" w:afterAutospacing="0"/>
              <w:textAlignment w:val="baseline"/>
            </w:pPr>
            <w:r w:rsidRPr="1B2F994D">
              <w:rPr>
                <w:rStyle w:val="normaltextrun"/>
                <w:rFonts w:eastAsiaTheme="minorEastAsia"/>
              </w:rPr>
              <w:t xml:space="preserve">vertina </w:t>
            </w:r>
            <w:proofErr w:type="spellStart"/>
            <w:r w:rsidRPr="1B2F994D">
              <w:rPr>
                <w:rStyle w:val="normaltextrun"/>
                <w:rFonts w:eastAsiaTheme="minorEastAsia"/>
              </w:rPr>
              <w:t>tarpinstitucinį</w:t>
            </w:r>
            <w:proofErr w:type="spellEnd"/>
            <w:r w:rsidRPr="1B2F994D">
              <w:rPr>
                <w:rStyle w:val="normaltextrun"/>
                <w:rFonts w:eastAsiaTheme="minorEastAsia"/>
              </w:rPr>
              <w:t xml:space="preserve"> bendradarbiavimą: </w:t>
            </w:r>
          </w:p>
          <w:p w14:paraId="248A27C2" w14:textId="34C70C3D" w:rsidR="00653B19" w:rsidRPr="00191205" w:rsidRDefault="00653B19" w:rsidP="1B2F994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eastAsiaTheme="minorEastAsia"/>
              </w:rPr>
            </w:pPr>
            <w:proofErr w:type="spellStart"/>
            <w:r w:rsidRPr="1B2F994D">
              <w:rPr>
                <w:rStyle w:val="normaltextrun"/>
                <w:rFonts w:eastAsiaTheme="minorEastAsia"/>
              </w:rPr>
              <w:t>DUC</w:t>
            </w:r>
            <w:proofErr w:type="spellEnd"/>
            <w:r w:rsidRPr="1B2F994D">
              <w:rPr>
                <w:rStyle w:val="normaltextrun"/>
                <w:rFonts w:eastAsiaTheme="minorEastAsia"/>
              </w:rPr>
              <w:t xml:space="preserve"> paslaugų gavėjai dalyvavo  62</w:t>
            </w:r>
          </w:p>
          <w:p w14:paraId="1DEC793D" w14:textId="377D7F03" w:rsidR="00653B19" w:rsidRPr="00191205" w:rsidRDefault="00653B19" w:rsidP="1B2F994D">
            <w:pPr>
              <w:pStyle w:val="paragraph"/>
              <w:spacing w:before="0" w:beforeAutospacing="0" w:after="0" w:afterAutospacing="0"/>
              <w:textAlignment w:val="baseline"/>
            </w:pPr>
            <w:r w:rsidRPr="1B2F994D">
              <w:rPr>
                <w:rStyle w:val="normaltextrun"/>
                <w:rFonts w:eastAsiaTheme="minorEastAsia"/>
              </w:rPr>
              <w:t xml:space="preserve">rajono ir respublikoje vykstančiuose </w:t>
            </w:r>
          </w:p>
          <w:p w14:paraId="38DDAB08" w14:textId="48BE7CA5" w:rsidR="00653B19" w:rsidRPr="00191205" w:rsidRDefault="00653B19" w:rsidP="1B2F994D">
            <w:pPr>
              <w:pStyle w:val="paragraph"/>
              <w:spacing w:before="0" w:beforeAutospacing="0" w:after="0" w:afterAutospacing="0"/>
              <w:textAlignment w:val="baseline"/>
            </w:pPr>
            <w:r w:rsidRPr="1B2F994D">
              <w:rPr>
                <w:rStyle w:val="normaltextrun"/>
                <w:rFonts w:eastAsiaTheme="minorEastAsia"/>
              </w:rPr>
              <w:t>renginiuose.</w:t>
            </w:r>
          </w:p>
        </w:tc>
        <w:tc>
          <w:tcPr>
            <w:tcW w:w="2640" w:type="dxa"/>
            <w:tcBorders>
              <w:top w:val="single" w:sz="4" w:space="0" w:color="auto"/>
            </w:tcBorders>
          </w:tcPr>
          <w:p w14:paraId="0C9939A4" w14:textId="5A03E331" w:rsidR="00653B19" w:rsidRPr="00E55DCF" w:rsidRDefault="08CE6C77" w:rsidP="08CE6C77">
            <w:pPr>
              <w:shd w:val="clear" w:color="auto" w:fill="FFFFFF" w:themeFill="background1"/>
              <w:spacing w:after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5DCF">
              <w:rPr>
                <w:rFonts w:ascii="Times New Roman" w:eastAsia="Arial" w:hAnsi="Times New Roman" w:cs="Times New Roman"/>
                <w:color w:val="222222"/>
                <w:sz w:val="24"/>
                <w:szCs w:val="24"/>
              </w:rPr>
              <w:lastRenderedPageBreak/>
              <w:t>DUC</w:t>
            </w:r>
            <w:proofErr w:type="spellEnd"/>
            <w:r w:rsidRPr="00E55DCF">
              <w:rPr>
                <w:rFonts w:ascii="Times New Roman" w:eastAsia="Arial" w:hAnsi="Times New Roman" w:cs="Times New Roman"/>
                <w:color w:val="222222"/>
                <w:sz w:val="24"/>
                <w:szCs w:val="24"/>
              </w:rPr>
              <w:t xml:space="preserve"> paslaugų gavėjų </w:t>
            </w:r>
          </w:p>
          <w:p w14:paraId="28B25E2C" w14:textId="5E798AC5" w:rsidR="00653B19" w:rsidRPr="00E55DCF" w:rsidRDefault="08CE6C77" w:rsidP="08CE6C77">
            <w:pPr>
              <w:shd w:val="clear" w:color="auto" w:fill="FFFFFF" w:themeFill="background1"/>
              <w:spacing w:after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55DCF">
              <w:rPr>
                <w:rFonts w:ascii="Times New Roman" w:eastAsia="Arial" w:hAnsi="Times New Roman" w:cs="Times New Roman"/>
                <w:color w:val="222222"/>
                <w:sz w:val="24"/>
                <w:szCs w:val="24"/>
              </w:rPr>
              <w:t>įgalinimas siekiant asmeninių tikslų yra</w:t>
            </w:r>
          </w:p>
          <w:p w14:paraId="2F90B3A0" w14:textId="0279FB0C" w:rsidR="00653B19" w:rsidRPr="00E55DCF" w:rsidRDefault="08CE6C77" w:rsidP="08CE6C77">
            <w:pPr>
              <w:shd w:val="clear" w:color="auto" w:fill="FFFFFF" w:themeFill="background1"/>
              <w:spacing w:after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55DCF">
              <w:rPr>
                <w:rFonts w:ascii="Times New Roman" w:eastAsia="Arial" w:hAnsi="Times New Roman" w:cs="Times New Roman"/>
                <w:color w:val="222222"/>
                <w:sz w:val="24"/>
                <w:szCs w:val="24"/>
              </w:rPr>
              <w:t>88,9 %; bendrų paslaugų gavėjų</w:t>
            </w:r>
          </w:p>
          <w:p w14:paraId="1DAC81C7" w14:textId="35A2BDEB" w:rsidR="00653B19" w:rsidRPr="00E55DCF" w:rsidRDefault="08CE6C77" w:rsidP="08CE6C77">
            <w:pPr>
              <w:shd w:val="clear" w:color="auto" w:fill="FFFFFF" w:themeFill="background1"/>
              <w:spacing w:after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55DCF">
              <w:rPr>
                <w:rFonts w:ascii="Times New Roman" w:eastAsia="Arial" w:hAnsi="Times New Roman" w:cs="Times New Roman"/>
                <w:color w:val="222222"/>
                <w:sz w:val="24"/>
                <w:szCs w:val="24"/>
              </w:rPr>
              <w:t>poreikių ir interesų tikslų įgyvendinimas</w:t>
            </w:r>
          </w:p>
          <w:p w14:paraId="5AC87A68" w14:textId="5F92C321" w:rsidR="00653B19" w:rsidRPr="00E55DCF" w:rsidRDefault="08CE6C77" w:rsidP="08CE6C77">
            <w:pPr>
              <w:shd w:val="clear" w:color="auto" w:fill="FFFFFF" w:themeFill="background1"/>
              <w:spacing w:after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55DCF">
              <w:rPr>
                <w:rFonts w:ascii="Times New Roman" w:eastAsia="Arial" w:hAnsi="Times New Roman" w:cs="Times New Roman"/>
                <w:color w:val="222222"/>
                <w:sz w:val="24"/>
                <w:szCs w:val="24"/>
              </w:rPr>
              <w:t xml:space="preserve">94,8%, </w:t>
            </w:r>
            <w:r w:rsidRPr="00E55DCF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 xml:space="preserve">94,58 </w:t>
            </w:r>
            <w:r w:rsidRPr="00E55DCF">
              <w:rPr>
                <w:rFonts w:ascii="Times New Roman" w:eastAsia="Arial" w:hAnsi="Times New Roman" w:cs="Times New Roman"/>
                <w:color w:val="222222"/>
                <w:sz w:val="24"/>
                <w:szCs w:val="24"/>
              </w:rPr>
              <w:t>%; paslaugų gavėjų</w:t>
            </w:r>
          </w:p>
          <w:p w14:paraId="6E9CB487" w14:textId="79D801C1" w:rsidR="00653B19" w:rsidRPr="00E55DCF" w:rsidRDefault="08CE6C77" w:rsidP="08CE6C77">
            <w:pPr>
              <w:shd w:val="clear" w:color="auto" w:fill="FFFFFF" w:themeFill="background1"/>
              <w:spacing w:after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55DCF">
              <w:rPr>
                <w:rFonts w:ascii="Times New Roman" w:eastAsia="Arial" w:hAnsi="Times New Roman" w:cs="Times New Roman"/>
                <w:color w:val="222222"/>
                <w:sz w:val="24"/>
                <w:szCs w:val="24"/>
              </w:rPr>
              <w:t>teigiamai vertina Centro teikiamas</w:t>
            </w:r>
          </w:p>
          <w:p w14:paraId="736F7274" w14:textId="344F9DCA" w:rsidR="00653B19" w:rsidRPr="00E55DCF" w:rsidRDefault="08CE6C77" w:rsidP="08CE6C77">
            <w:pPr>
              <w:shd w:val="clear" w:color="auto" w:fill="FFFFFF" w:themeFill="background1"/>
              <w:spacing w:after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55DCF">
              <w:rPr>
                <w:rFonts w:ascii="Times New Roman" w:eastAsia="Arial" w:hAnsi="Times New Roman" w:cs="Times New Roman"/>
                <w:color w:val="222222"/>
                <w:sz w:val="24"/>
                <w:szCs w:val="24"/>
              </w:rPr>
              <w:lastRenderedPageBreak/>
              <w:t xml:space="preserve">paslaugas ; </w:t>
            </w:r>
            <w:proofErr w:type="spellStart"/>
            <w:r w:rsidRPr="00E55DCF">
              <w:rPr>
                <w:rFonts w:ascii="Times New Roman" w:eastAsia="Arial" w:hAnsi="Times New Roman" w:cs="Times New Roman"/>
                <w:color w:val="222222"/>
                <w:sz w:val="24"/>
                <w:szCs w:val="24"/>
              </w:rPr>
              <w:t>DUC</w:t>
            </w:r>
            <w:proofErr w:type="spellEnd"/>
            <w:r w:rsidRPr="00E55DCF">
              <w:rPr>
                <w:rFonts w:ascii="Times New Roman" w:eastAsia="Arial" w:hAnsi="Times New Roman" w:cs="Times New Roman"/>
                <w:color w:val="222222"/>
                <w:sz w:val="24"/>
                <w:szCs w:val="24"/>
              </w:rPr>
              <w:t xml:space="preserve"> partneriai apklausos</w:t>
            </w:r>
          </w:p>
          <w:p w14:paraId="39B3ADC5" w14:textId="29BA9690" w:rsidR="00653B19" w:rsidRPr="00E55DCF" w:rsidRDefault="08CE6C77" w:rsidP="08CE6C77">
            <w:pPr>
              <w:shd w:val="clear" w:color="auto" w:fill="FFFFFF" w:themeFill="background1"/>
              <w:spacing w:after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55DCF">
              <w:rPr>
                <w:rFonts w:ascii="Times New Roman" w:eastAsia="Arial" w:hAnsi="Times New Roman" w:cs="Times New Roman"/>
                <w:color w:val="222222"/>
                <w:sz w:val="24"/>
                <w:szCs w:val="24"/>
              </w:rPr>
              <w:t>metu įvardino, kad 100 %; teigiamai</w:t>
            </w:r>
          </w:p>
          <w:p w14:paraId="47607206" w14:textId="479355E5" w:rsidR="00653B19" w:rsidRPr="00E55DCF" w:rsidRDefault="08CE6C77" w:rsidP="08CE6C77">
            <w:pPr>
              <w:shd w:val="clear" w:color="auto" w:fill="FFFFFF" w:themeFill="background1"/>
              <w:spacing w:after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55DCF">
              <w:rPr>
                <w:rFonts w:ascii="Times New Roman" w:eastAsia="Arial" w:hAnsi="Times New Roman" w:cs="Times New Roman"/>
                <w:color w:val="222222"/>
                <w:sz w:val="24"/>
                <w:szCs w:val="24"/>
              </w:rPr>
              <w:t xml:space="preserve">vertina </w:t>
            </w:r>
            <w:proofErr w:type="spellStart"/>
            <w:r w:rsidRPr="00E55DCF">
              <w:rPr>
                <w:rFonts w:ascii="Times New Roman" w:eastAsia="Arial" w:hAnsi="Times New Roman" w:cs="Times New Roman"/>
                <w:color w:val="222222"/>
                <w:sz w:val="24"/>
                <w:szCs w:val="24"/>
              </w:rPr>
              <w:t>tarpinstitucinį</w:t>
            </w:r>
            <w:proofErr w:type="spellEnd"/>
            <w:r w:rsidRPr="00E55DCF">
              <w:rPr>
                <w:rFonts w:ascii="Times New Roman" w:eastAsia="Arial" w:hAnsi="Times New Roman" w:cs="Times New Roman"/>
                <w:color w:val="222222"/>
                <w:sz w:val="24"/>
                <w:szCs w:val="24"/>
              </w:rPr>
              <w:t xml:space="preserve"> bendradarbiavimą:</w:t>
            </w:r>
          </w:p>
          <w:p w14:paraId="29B2C497" w14:textId="78F10D56" w:rsidR="00653B19" w:rsidRPr="00E55DCF" w:rsidRDefault="08CE6C77" w:rsidP="08CE6C77">
            <w:pPr>
              <w:shd w:val="clear" w:color="auto" w:fill="FFFFFF" w:themeFill="background1"/>
              <w:spacing w:after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5DCF">
              <w:rPr>
                <w:rFonts w:ascii="Times New Roman" w:eastAsia="Arial" w:hAnsi="Times New Roman" w:cs="Times New Roman"/>
                <w:color w:val="222222"/>
                <w:sz w:val="24"/>
                <w:szCs w:val="24"/>
              </w:rPr>
              <w:t>DUC</w:t>
            </w:r>
            <w:proofErr w:type="spellEnd"/>
            <w:r w:rsidRPr="00E55DCF">
              <w:rPr>
                <w:rFonts w:ascii="Times New Roman" w:eastAsia="Arial" w:hAnsi="Times New Roman" w:cs="Times New Roman"/>
                <w:color w:val="222222"/>
                <w:sz w:val="24"/>
                <w:szCs w:val="24"/>
              </w:rPr>
              <w:t xml:space="preserve"> paslaugų gavėjai dalyvavo  48</w:t>
            </w:r>
          </w:p>
          <w:p w14:paraId="6A1C0B69" w14:textId="70C3FF53" w:rsidR="00653B19" w:rsidRPr="00E55DCF" w:rsidRDefault="08CE6C77" w:rsidP="08CE6C77">
            <w:pPr>
              <w:shd w:val="clear" w:color="auto" w:fill="FFFFFF" w:themeFill="background1"/>
              <w:spacing w:after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55DCF">
              <w:rPr>
                <w:rFonts w:ascii="Times New Roman" w:eastAsia="Arial" w:hAnsi="Times New Roman" w:cs="Times New Roman"/>
                <w:color w:val="222222"/>
                <w:sz w:val="24"/>
                <w:szCs w:val="24"/>
              </w:rPr>
              <w:t>rajono ir respublikoje vykstančiuose</w:t>
            </w:r>
          </w:p>
          <w:p w14:paraId="42E912F3" w14:textId="4AE26661" w:rsidR="00653B19" w:rsidRPr="00E55DCF" w:rsidRDefault="08CE6C77" w:rsidP="08CE6C77">
            <w:pPr>
              <w:shd w:val="clear" w:color="auto" w:fill="FFFFFF" w:themeFill="background1"/>
              <w:spacing w:line="257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55DCF">
              <w:rPr>
                <w:rFonts w:ascii="Times New Roman" w:eastAsia="Arial" w:hAnsi="Times New Roman" w:cs="Times New Roman"/>
                <w:color w:val="222222"/>
                <w:sz w:val="24"/>
                <w:szCs w:val="24"/>
              </w:rPr>
              <w:t>renginiuose.</w:t>
            </w:r>
          </w:p>
          <w:p w14:paraId="395BBFD1" w14:textId="465008DD" w:rsidR="00653B19" w:rsidRPr="00E55DCF" w:rsidRDefault="00653B19" w:rsidP="08CE6C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eastAsiaTheme="minorEastAsia"/>
              </w:rPr>
            </w:pPr>
          </w:p>
        </w:tc>
      </w:tr>
      <w:tr w:rsidR="00653B19" w:rsidRPr="00191205" w14:paraId="79C83E5E" w14:textId="0FDA9403" w:rsidTr="476CE47E">
        <w:trPr>
          <w:trHeight w:val="60"/>
        </w:trPr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D22B49" w14:textId="77777777" w:rsidR="00653B19" w:rsidRPr="00191205" w:rsidRDefault="00653B19" w:rsidP="0070470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912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lastRenderedPageBreak/>
              <w:t>B. 2.1.3. Orientavimasis į mokinių poreikius</w:t>
            </w:r>
            <w:r w:rsidRPr="0019120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  </w:t>
            </w: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D35354" w14:textId="77777777" w:rsidR="00653B19" w:rsidRPr="00191205" w:rsidRDefault="00653B19" w:rsidP="001912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91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Pasiekti, kad rodiklio įvertinimas būtų ne mažesnis kaip 3,6.  </w:t>
            </w:r>
          </w:p>
          <w:p w14:paraId="3430A61E" w14:textId="77777777" w:rsidR="00653B19" w:rsidRPr="00191205" w:rsidRDefault="00653B19" w:rsidP="0070470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9120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619641" w14:textId="77777777" w:rsidR="00653B19" w:rsidRPr="00191205" w:rsidRDefault="00653B19" w:rsidP="0070470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9120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 plačiojo įsivertinimo, atlikto 2021 metais įsivertinimo suvestinę, rodiklis įvertintas – 3,6. </w:t>
            </w:r>
          </w:p>
          <w:p w14:paraId="3FCE0EC9" w14:textId="77777777" w:rsidR="00653B19" w:rsidRPr="00191205" w:rsidRDefault="00653B19" w:rsidP="0070470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9120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1A0052" w14:textId="77777777" w:rsidR="00653B19" w:rsidRPr="00191205" w:rsidRDefault="00653B19" w:rsidP="001912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91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Pasiekti, kad rodiklio įvertinimas būtų ne mažesnis kaip 3,6.  </w:t>
            </w:r>
          </w:p>
          <w:p w14:paraId="038B38B0" w14:textId="77777777" w:rsidR="00653B19" w:rsidRPr="00191205" w:rsidRDefault="00653B19" w:rsidP="0070470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9120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12234" w14:textId="77777777" w:rsidR="00653B19" w:rsidRPr="00191205" w:rsidRDefault="00653B19" w:rsidP="00191205">
            <w:pPr>
              <w:pStyle w:val="paragraph"/>
              <w:spacing w:before="0" w:beforeAutospacing="0" w:after="0" w:afterAutospacing="0"/>
              <w:textAlignment w:val="baseline"/>
              <w:divId w:val="64180913"/>
            </w:pPr>
            <w:r w:rsidRPr="00191205">
              <w:rPr>
                <w:rStyle w:val="normaltextrun"/>
                <w:b/>
                <w:bCs/>
              </w:rPr>
              <w:t>Papildomų užsiėmimų ir neformaliojo vaikų švietimo veiklos poreikių tyrimas 2022 m.</w:t>
            </w:r>
            <w:r w:rsidRPr="00191205">
              <w:rPr>
                <w:rStyle w:val="eop"/>
              </w:rPr>
              <w:t> </w:t>
            </w:r>
          </w:p>
          <w:p w14:paraId="0519F764" w14:textId="77777777" w:rsidR="00653B19" w:rsidRPr="00191205" w:rsidRDefault="00653B19" w:rsidP="00704701">
            <w:pPr>
              <w:pStyle w:val="paragraph"/>
              <w:spacing w:before="0" w:beforeAutospacing="0" w:after="0" w:afterAutospacing="0"/>
              <w:textAlignment w:val="baseline"/>
              <w:divId w:val="2091273348"/>
            </w:pPr>
            <w:r w:rsidRPr="00191205">
              <w:rPr>
                <w:rStyle w:val="normaltextrun"/>
                <w:u w:val="single"/>
              </w:rPr>
              <w:t xml:space="preserve">Tyrime dalyvavo </w:t>
            </w:r>
            <w:r w:rsidRPr="00191205">
              <w:rPr>
                <w:rStyle w:val="normaltextrun"/>
                <w:b/>
                <w:bCs/>
                <w:u w:val="single"/>
              </w:rPr>
              <w:t>251</w:t>
            </w:r>
            <w:r w:rsidRPr="00191205">
              <w:rPr>
                <w:rStyle w:val="normaltextrun"/>
                <w:u w:val="single"/>
              </w:rPr>
              <w:t xml:space="preserve"> tėvas/globėjas</w:t>
            </w:r>
            <w:r w:rsidRPr="00191205">
              <w:rPr>
                <w:rStyle w:val="eop"/>
              </w:rPr>
              <w:t> </w:t>
            </w:r>
          </w:p>
          <w:p w14:paraId="50346A47" w14:textId="77777777" w:rsidR="00653B19" w:rsidRPr="00191205" w:rsidRDefault="00653B19" w:rsidP="00704701">
            <w:pPr>
              <w:pStyle w:val="paragraph"/>
              <w:spacing w:before="0" w:beforeAutospacing="0" w:after="0" w:afterAutospacing="0"/>
              <w:textAlignment w:val="baseline"/>
              <w:divId w:val="2078624619"/>
            </w:pPr>
            <w:r w:rsidRPr="00191205">
              <w:rPr>
                <w:rStyle w:val="normaltextrun"/>
              </w:rPr>
              <w:t>1–4 kl. – 161 tėvas/globėjas</w:t>
            </w:r>
            <w:r w:rsidRPr="00191205">
              <w:rPr>
                <w:rStyle w:val="eop"/>
              </w:rPr>
              <w:t> </w:t>
            </w:r>
          </w:p>
          <w:p w14:paraId="05DE136B" w14:textId="77777777" w:rsidR="00653B19" w:rsidRPr="00191205" w:rsidRDefault="00653B19" w:rsidP="00704701">
            <w:pPr>
              <w:pStyle w:val="paragraph"/>
              <w:spacing w:before="0" w:beforeAutospacing="0" w:after="0" w:afterAutospacing="0"/>
              <w:textAlignment w:val="baseline"/>
              <w:divId w:val="1716002509"/>
            </w:pPr>
            <w:r w:rsidRPr="00191205">
              <w:rPr>
                <w:rStyle w:val="normaltextrun"/>
              </w:rPr>
              <w:t>5–10 kl. – 80 tėvų/globėjų</w:t>
            </w:r>
            <w:r w:rsidRPr="00191205">
              <w:rPr>
                <w:rStyle w:val="eop"/>
              </w:rPr>
              <w:t> </w:t>
            </w:r>
          </w:p>
          <w:p w14:paraId="339B9962" w14:textId="77777777" w:rsidR="00653B19" w:rsidRPr="00191205" w:rsidRDefault="00653B19" w:rsidP="00704701">
            <w:pPr>
              <w:pStyle w:val="paragraph"/>
              <w:spacing w:before="0" w:beforeAutospacing="0" w:after="0" w:afterAutospacing="0"/>
              <w:textAlignment w:val="baseline"/>
              <w:divId w:val="833495288"/>
            </w:pPr>
            <w:r w:rsidRPr="00191205">
              <w:rPr>
                <w:rStyle w:val="normaltextrun"/>
              </w:rPr>
              <w:t>SUS kl. – 10 tėvų/globėjų</w:t>
            </w:r>
            <w:r w:rsidRPr="00191205">
              <w:rPr>
                <w:rStyle w:val="eop"/>
              </w:rPr>
              <w:t> </w:t>
            </w:r>
          </w:p>
          <w:p w14:paraId="73581034" w14:textId="77777777" w:rsidR="00653B19" w:rsidRPr="00191205" w:rsidRDefault="00653B19" w:rsidP="00704701">
            <w:pPr>
              <w:pStyle w:val="paragraph"/>
              <w:spacing w:before="0" w:beforeAutospacing="0" w:after="0" w:afterAutospacing="0"/>
              <w:textAlignment w:val="baseline"/>
              <w:divId w:val="1674337868"/>
            </w:pPr>
            <w:r w:rsidRPr="00191205">
              <w:rPr>
                <w:rStyle w:val="normaltextrun"/>
              </w:rPr>
              <w:t>Ištirtas poreikis dėl užsienio kalbų pasirinkimo, konsultacijų, užsiėmimų mokinių poreikiams tenkinti, papildomos pagalbos teikimo, neformaliojo vaikų švietimo.  </w:t>
            </w:r>
            <w:r w:rsidRPr="00191205">
              <w:rPr>
                <w:rStyle w:val="eop"/>
              </w:rPr>
              <w:t> </w:t>
            </w:r>
          </w:p>
          <w:p w14:paraId="14727F4C" w14:textId="77777777" w:rsidR="00653B19" w:rsidRPr="00191205" w:rsidRDefault="00653B19" w:rsidP="00704701">
            <w:pPr>
              <w:pStyle w:val="paragraph"/>
              <w:spacing w:before="0" w:beforeAutospacing="0" w:after="0" w:afterAutospacing="0"/>
              <w:textAlignment w:val="baseline"/>
              <w:divId w:val="914700410"/>
            </w:pPr>
            <w:r w:rsidRPr="00191205">
              <w:rPr>
                <w:rStyle w:val="normaltextrun"/>
              </w:rPr>
              <w:t>Mokiniams atvykusiems iš užsienio, Ukrainos skirta po 2 papildomas pamokas per savaitę mokytis lietuvių kalbos, kiekvienam mokiniui sudarytas individualus ugdymo planas.</w:t>
            </w:r>
            <w:r w:rsidRPr="00191205">
              <w:rPr>
                <w:rStyle w:val="eop"/>
              </w:rPr>
              <w:t> </w:t>
            </w:r>
          </w:p>
          <w:p w14:paraId="078A4960" w14:textId="77777777" w:rsidR="00653B19" w:rsidRPr="00191205" w:rsidRDefault="00653B19" w:rsidP="00704701">
            <w:pPr>
              <w:pStyle w:val="paragraph"/>
              <w:spacing w:before="0" w:beforeAutospacing="0" w:after="0" w:afterAutospacing="0"/>
              <w:textAlignment w:val="baseline"/>
              <w:divId w:val="1216434916"/>
            </w:pPr>
            <w:r w:rsidRPr="00191205">
              <w:rPr>
                <w:rStyle w:val="normaltextrun"/>
              </w:rPr>
              <w:lastRenderedPageBreak/>
              <w:t>Pamokos, skirtos mokomųjų dalykų konsultacijoms: </w:t>
            </w:r>
            <w:r w:rsidRPr="00191205">
              <w:rPr>
                <w:rStyle w:val="eop"/>
              </w:rPr>
              <w:t> </w:t>
            </w:r>
          </w:p>
          <w:p w14:paraId="5F2D9548" w14:textId="77777777" w:rsidR="00653B19" w:rsidRPr="00191205" w:rsidRDefault="00653B19" w:rsidP="00704701">
            <w:pPr>
              <w:pStyle w:val="paragraph"/>
              <w:spacing w:before="0" w:beforeAutospacing="0" w:after="0" w:afterAutospacing="0"/>
              <w:textAlignment w:val="baseline"/>
              <w:divId w:val="49691569"/>
            </w:pPr>
            <w:r w:rsidRPr="00191205">
              <w:rPr>
                <w:rStyle w:val="normaltextrun"/>
              </w:rPr>
              <w:t>1–4 kl. – 13,5 val., 5–10 kl. – 48 val. per savaitę.</w:t>
            </w:r>
            <w:r w:rsidRPr="00191205">
              <w:rPr>
                <w:rStyle w:val="eop"/>
              </w:rPr>
              <w:t> </w:t>
            </w:r>
          </w:p>
          <w:p w14:paraId="72C4C7D7" w14:textId="77777777" w:rsidR="00653B19" w:rsidRPr="00191205" w:rsidRDefault="00653B19" w:rsidP="00704701">
            <w:pPr>
              <w:pStyle w:val="paragraph"/>
              <w:spacing w:before="0" w:beforeAutospacing="0" w:after="0" w:afterAutospacing="0"/>
              <w:textAlignment w:val="baseline"/>
              <w:divId w:val="475219953"/>
            </w:pPr>
            <w:r w:rsidRPr="00191205">
              <w:rPr>
                <w:rStyle w:val="normaltextrun"/>
              </w:rPr>
              <w:t>Neformaliojo vaikų švietimo užsiėmimams:</w:t>
            </w:r>
            <w:r w:rsidRPr="00191205">
              <w:rPr>
                <w:rStyle w:val="eop"/>
              </w:rPr>
              <w:t> </w:t>
            </w:r>
          </w:p>
          <w:p w14:paraId="02337766" w14:textId="77777777" w:rsidR="00653B19" w:rsidRPr="00191205" w:rsidRDefault="00653B19" w:rsidP="00704701">
            <w:pPr>
              <w:pStyle w:val="paragraph"/>
              <w:spacing w:before="0" w:beforeAutospacing="0" w:after="0" w:afterAutospacing="0"/>
              <w:textAlignment w:val="baseline"/>
              <w:divId w:val="2062437324"/>
            </w:pPr>
            <w:r w:rsidRPr="00191205">
              <w:rPr>
                <w:rStyle w:val="normaltextrun"/>
              </w:rPr>
              <w:t>1–4 kl. – 20 val., 5–10 kl. – 24 val., SUS kl. – 5 val. per savaitę.</w:t>
            </w:r>
            <w:r w:rsidRPr="00191205">
              <w:rPr>
                <w:rStyle w:val="eop"/>
              </w:rPr>
              <w:t> </w:t>
            </w:r>
          </w:p>
          <w:p w14:paraId="0B7833F0" w14:textId="77777777" w:rsidR="00653B19" w:rsidRPr="00191205" w:rsidRDefault="00653B19" w:rsidP="00704701">
            <w:pPr>
              <w:pStyle w:val="paragraph"/>
              <w:spacing w:before="0" w:beforeAutospacing="0" w:after="0" w:afterAutospacing="0"/>
              <w:textAlignment w:val="baseline"/>
              <w:divId w:val="1714888195"/>
            </w:pPr>
            <w:r w:rsidRPr="00191205">
              <w:rPr>
                <w:rStyle w:val="normaltextrun"/>
              </w:rPr>
              <w:t xml:space="preserve">Mokykloje mokosi 65 specialiųjų poreikių mokiniai su vidutiniais ir dideliais </w:t>
            </w:r>
            <w:proofErr w:type="spellStart"/>
            <w:r w:rsidRPr="00191205">
              <w:rPr>
                <w:rStyle w:val="normaltextrun"/>
              </w:rPr>
              <w:t>SUP</w:t>
            </w:r>
            <w:proofErr w:type="spellEnd"/>
            <w:r w:rsidRPr="00191205">
              <w:rPr>
                <w:rStyle w:val="normaltextrun"/>
              </w:rPr>
              <w:t xml:space="preserve"> (21 – dideli </w:t>
            </w:r>
            <w:proofErr w:type="spellStart"/>
            <w:r w:rsidRPr="00191205">
              <w:rPr>
                <w:rStyle w:val="normaltextrun"/>
              </w:rPr>
              <w:t>SUP</w:t>
            </w:r>
            <w:proofErr w:type="spellEnd"/>
            <w:r w:rsidRPr="00191205">
              <w:rPr>
                <w:rStyle w:val="normaltextrun"/>
              </w:rPr>
              <w:t xml:space="preserve">, 43 – vidutiniai </w:t>
            </w:r>
            <w:proofErr w:type="spellStart"/>
            <w:r w:rsidRPr="00191205">
              <w:rPr>
                <w:rStyle w:val="normaltextrun"/>
              </w:rPr>
              <w:t>SUP</w:t>
            </w:r>
            <w:proofErr w:type="spellEnd"/>
            <w:r w:rsidRPr="00191205">
              <w:rPr>
                <w:rStyle w:val="normaltextrun"/>
              </w:rPr>
              <w:t xml:space="preserve">); 53 mokiniams </w:t>
            </w:r>
            <w:proofErr w:type="spellStart"/>
            <w:r w:rsidRPr="00191205">
              <w:rPr>
                <w:rStyle w:val="normaltextrun"/>
              </w:rPr>
              <w:t>PPT</w:t>
            </w:r>
            <w:proofErr w:type="spellEnd"/>
            <w:r w:rsidRPr="00191205">
              <w:rPr>
                <w:rStyle w:val="normaltextrun"/>
              </w:rPr>
              <w:t xml:space="preserve"> rekomenduojama specialiojo pedagogo pagalba; 25 (iš jų 8 turi didelius specialiuosius ugdymosi poreikius) </w:t>
            </w:r>
            <w:proofErr w:type="spellStart"/>
            <w:r w:rsidRPr="00191205">
              <w:rPr>
                <w:rStyle w:val="normaltextrun"/>
              </w:rPr>
              <w:t>PPT</w:t>
            </w:r>
            <w:proofErr w:type="spellEnd"/>
            <w:r w:rsidRPr="00191205">
              <w:rPr>
                <w:rStyle w:val="normaltextrun"/>
              </w:rPr>
              <w:t xml:space="preserve"> vertintiems mokiniams teikiama spec. pedagogo pagalba. SUS mokosi 24 mokiniai su dideliais ir labai dideliais </w:t>
            </w:r>
            <w:proofErr w:type="spellStart"/>
            <w:r w:rsidRPr="00191205">
              <w:rPr>
                <w:rStyle w:val="normaltextrun"/>
              </w:rPr>
              <w:t>SUP</w:t>
            </w:r>
            <w:proofErr w:type="spellEnd"/>
            <w:r w:rsidRPr="00191205">
              <w:rPr>
                <w:rStyle w:val="normaltextrun"/>
              </w:rPr>
              <w:t xml:space="preserve">.  </w:t>
            </w:r>
            <w:proofErr w:type="spellStart"/>
            <w:r w:rsidRPr="00191205">
              <w:rPr>
                <w:rStyle w:val="normaltextrun"/>
              </w:rPr>
              <w:t>Soc</w:t>
            </w:r>
            <w:proofErr w:type="spellEnd"/>
            <w:r w:rsidRPr="00191205">
              <w:rPr>
                <w:rStyle w:val="normaltextrun"/>
              </w:rPr>
              <w:t xml:space="preserve">. </w:t>
            </w:r>
            <w:r w:rsidRPr="00191205">
              <w:rPr>
                <w:rStyle w:val="normaltextrun"/>
              </w:rPr>
              <w:lastRenderedPageBreak/>
              <w:t xml:space="preserve">Pedagogo – 38 mok. rekomenduojama pagalba, psichologo – 53 (17 mokinių pagal </w:t>
            </w:r>
            <w:proofErr w:type="spellStart"/>
            <w:r w:rsidRPr="00191205">
              <w:rPr>
                <w:rStyle w:val="normaltextrun"/>
              </w:rPr>
              <w:t>PPT</w:t>
            </w:r>
            <w:proofErr w:type="spellEnd"/>
            <w:r w:rsidRPr="00191205">
              <w:rPr>
                <w:rStyle w:val="normaltextrun"/>
              </w:rPr>
              <w:t xml:space="preserve"> rekomendacijas, 15 mokinių SUS, 21 </w:t>
            </w:r>
            <w:proofErr w:type="spellStart"/>
            <w:r w:rsidRPr="00191205">
              <w:rPr>
                <w:rStyle w:val="normaltextrun"/>
              </w:rPr>
              <w:t>DUC</w:t>
            </w:r>
            <w:proofErr w:type="spellEnd"/>
            <w:r w:rsidRPr="00191205">
              <w:rPr>
                <w:rStyle w:val="normaltextrun"/>
              </w:rPr>
              <w:t xml:space="preserve">);  logopedo – 101 pradinių klasių mokinys. </w:t>
            </w:r>
            <w:proofErr w:type="spellStart"/>
            <w:r w:rsidRPr="00191205">
              <w:rPr>
                <w:rStyle w:val="normaltextrun"/>
              </w:rPr>
              <w:t>Tiflopedagogo</w:t>
            </w:r>
            <w:proofErr w:type="spellEnd"/>
            <w:r w:rsidRPr="00191205">
              <w:rPr>
                <w:rStyle w:val="normaltextrun"/>
              </w:rPr>
              <w:t xml:space="preserve"> pagalba teikiama vienam  mokiniui.</w:t>
            </w:r>
            <w:r w:rsidRPr="00191205">
              <w:rPr>
                <w:rStyle w:val="eop"/>
              </w:rPr>
              <w:t> </w:t>
            </w:r>
          </w:p>
          <w:p w14:paraId="1D6D344A" w14:textId="77777777" w:rsidR="00653B19" w:rsidRPr="00191205" w:rsidRDefault="00653B19" w:rsidP="00704701">
            <w:pPr>
              <w:pStyle w:val="paragraph"/>
              <w:spacing w:before="0" w:beforeAutospacing="0" w:after="0" w:afterAutospacing="0"/>
              <w:textAlignment w:val="baseline"/>
              <w:divId w:val="1693722489"/>
            </w:pPr>
            <w:r w:rsidRPr="00191205">
              <w:rPr>
                <w:rStyle w:val="normaltextrun"/>
              </w:rPr>
              <w:t>Mokykla bendradarbiauja su rajono pedagogine psichologine tarnyba, psichikos centru.</w:t>
            </w:r>
            <w:r w:rsidRPr="00191205">
              <w:rPr>
                <w:rStyle w:val="eop"/>
              </w:rPr>
              <w:t> </w:t>
            </w:r>
          </w:p>
          <w:p w14:paraId="28787816" w14:textId="4C95864C" w:rsidR="00653B19" w:rsidRPr="001D2343" w:rsidRDefault="00653B19" w:rsidP="001D2343">
            <w:pPr>
              <w:pStyle w:val="paragraph"/>
              <w:spacing w:before="0" w:beforeAutospacing="0" w:after="0" w:afterAutospacing="0"/>
              <w:textAlignment w:val="baseline"/>
              <w:divId w:val="1579441064"/>
            </w:pPr>
            <w:r w:rsidRPr="00191205">
              <w:rPr>
                <w:rStyle w:val="normaltextrun"/>
                <w:color w:val="FF0000"/>
              </w:rPr>
              <w:t> </w:t>
            </w:r>
            <w:r w:rsidRPr="00191205">
              <w:rPr>
                <w:rStyle w:val="normaltextrun"/>
              </w:rPr>
              <w:t>Sukurtos „Rekomendacijos 5–10 kl. mokiniams individualios pažangos gerinimui“.</w:t>
            </w:r>
            <w:r w:rsidRPr="00191205">
              <w:rPr>
                <w:rStyle w:val="eop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C8B53" w14:textId="2641235F" w:rsidR="00653B19" w:rsidRPr="00191205" w:rsidRDefault="00653B19" w:rsidP="00334079">
            <w:pPr>
              <w:pStyle w:val="paragraph"/>
              <w:spacing w:before="0" w:beforeAutospacing="0" w:after="0" w:afterAutospacing="0"/>
              <w:textAlignment w:val="baseline"/>
            </w:pPr>
            <w:r w:rsidRPr="00191205">
              <w:rPr>
                <w:rStyle w:val="normaltextrun"/>
                <w:b/>
                <w:bCs/>
              </w:rPr>
              <w:lastRenderedPageBreak/>
              <w:t>Papildomų užsiėmimų ir neformaliojo vaikų švietimo veiklos poreikių tyrimas 2023 m.</w:t>
            </w:r>
            <w:r w:rsidRPr="00191205">
              <w:rPr>
                <w:rStyle w:val="eop"/>
              </w:rPr>
              <w:t> </w:t>
            </w:r>
          </w:p>
          <w:p w14:paraId="59BF2142" w14:textId="0487AB3E" w:rsidR="00653B19" w:rsidRPr="00191205" w:rsidRDefault="00653B19" w:rsidP="0033407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u w:val="single"/>
              </w:rPr>
            </w:pPr>
            <w:r w:rsidRPr="00191205">
              <w:rPr>
                <w:rStyle w:val="normaltextrun"/>
                <w:u w:val="single"/>
              </w:rPr>
              <w:t xml:space="preserve">Tyrime dalyvavo </w:t>
            </w:r>
            <w:r w:rsidRPr="00191205">
              <w:rPr>
                <w:rStyle w:val="normaltextrun"/>
                <w:b/>
                <w:bCs/>
                <w:u w:val="single"/>
              </w:rPr>
              <w:t>319</w:t>
            </w:r>
            <w:r w:rsidRPr="00191205">
              <w:rPr>
                <w:rStyle w:val="normaltextrun"/>
                <w:u w:val="single"/>
              </w:rPr>
              <w:t xml:space="preserve"> tėvų/globėjų</w:t>
            </w:r>
          </w:p>
          <w:p w14:paraId="5CEE50D4" w14:textId="4E8B27F3" w:rsidR="00653B19" w:rsidRPr="00191205" w:rsidRDefault="00653B19" w:rsidP="7088FB99">
            <w:pPr>
              <w:pStyle w:val="paragraph"/>
              <w:spacing w:before="0" w:beforeAutospacing="0" w:after="0" w:afterAutospacing="0"/>
              <w:textAlignment w:val="baseline"/>
            </w:pPr>
            <w:r w:rsidRPr="00191205">
              <w:rPr>
                <w:rStyle w:val="normaltextrun"/>
              </w:rPr>
              <w:t>1–4 kl. – 129 tėvas/globėjas </w:t>
            </w:r>
          </w:p>
          <w:p w14:paraId="5D4749D0" w14:textId="0E3C0803" w:rsidR="00653B19" w:rsidRPr="00191205" w:rsidRDefault="00653B19" w:rsidP="7088FB99">
            <w:pPr>
              <w:pStyle w:val="paragraph"/>
              <w:spacing w:before="0" w:beforeAutospacing="0" w:after="0" w:afterAutospacing="0"/>
              <w:textAlignment w:val="baseline"/>
            </w:pPr>
            <w:r w:rsidRPr="00191205">
              <w:rPr>
                <w:rStyle w:val="normaltextrun"/>
              </w:rPr>
              <w:t>5–10 kl. – 190 tėvų/globėjų </w:t>
            </w:r>
          </w:p>
          <w:p w14:paraId="0F147948" w14:textId="4EC731DF" w:rsidR="00653B19" w:rsidRPr="00191205" w:rsidRDefault="00653B19" w:rsidP="7088FB99">
            <w:pPr>
              <w:pStyle w:val="paragraph"/>
              <w:spacing w:before="0" w:beforeAutospacing="0" w:after="0" w:afterAutospacing="0"/>
              <w:textAlignment w:val="baseline"/>
            </w:pPr>
            <w:r w:rsidRPr="00191205">
              <w:rPr>
                <w:rStyle w:val="normaltextrun"/>
              </w:rPr>
              <w:t>Ištirtas poreikis dėl užsienio kalbų pasirinkimo, konsultacijų, užsiėmimų mokinių poreikiams tenkinti, papildomos pagalbos teikimo, neformaliojo vaikų švietimo. </w:t>
            </w:r>
          </w:p>
          <w:p w14:paraId="04821E7D" w14:textId="350BC833" w:rsidR="00653B19" w:rsidRPr="00191205" w:rsidRDefault="00653B19" w:rsidP="7088FB99">
            <w:pPr>
              <w:pStyle w:val="paragraph"/>
              <w:spacing w:before="0" w:beforeAutospacing="0" w:after="0" w:afterAutospacing="0"/>
              <w:textAlignment w:val="baseline"/>
            </w:pPr>
            <w:r w:rsidRPr="00191205">
              <w:rPr>
                <w:rStyle w:val="normaltextrun"/>
              </w:rPr>
              <w:t xml:space="preserve"> Mokiniams, atvykusiems iš užsienio, jaunimo klasių mokiniams, parengti individualūs ugdymo planai.  </w:t>
            </w:r>
          </w:p>
          <w:p w14:paraId="13418CA6" w14:textId="6ABC93A5" w:rsidR="00653B19" w:rsidRPr="00191205" w:rsidRDefault="00653B19" w:rsidP="7088FB99">
            <w:pPr>
              <w:pStyle w:val="paragraph"/>
              <w:spacing w:before="0" w:beforeAutospacing="0" w:after="0" w:afterAutospacing="0"/>
              <w:textAlignment w:val="baseline"/>
            </w:pPr>
            <w:r w:rsidRPr="00191205">
              <w:rPr>
                <w:rStyle w:val="normaltextrun"/>
              </w:rPr>
              <w:t xml:space="preserve"> Pamokos, skirtos mokomųjų dalykų konsultacijoms:  </w:t>
            </w:r>
          </w:p>
          <w:p w14:paraId="16EED8FB" w14:textId="583F00FC" w:rsidR="00653B19" w:rsidRPr="00191205" w:rsidRDefault="00653B19" w:rsidP="7088FB9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  <w:r w:rsidRPr="00191205">
              <w:rPr>
                <w:rStyle w:val="normaltextrun"/>
              </w:rPr>
              <w:t>1–4 kl. – 12 val., 5–10 kl. – 62 val. per savaitę. </w:t>
            </w:r>
          </w:p>
          <w:p w14:paraId="0A2F3CBB" w14:textId="77777777" w:rsidR="00653B19" w:rsidRPr="00191205" w:rsidRDefault="00653B19" w:rsidP="7088FB99">
            <w:pPr>
              <w:pStyle w:val="paragraph"/>
              <w:spacing w:before="0" w:beforeAutospacing="0" w:after="0" w:afterAutospacing="0"/>
              <w:textAlignment w:val="baseline"/>
            </w:pPr>
            <w:r w:rsidRPr="00191205">
              <w:rPr>
                <w:rStyle w:val="normaltextrun"/>
              </w:rPr>
              <w:t>Neformaliojo vaikų švietimo užsiėmimams: </w:t>
            </w:r>
          </w:p>
          <w:p w14:paraId="601AE175" w14:textId="6B543C24" w:rsidR="00653B19" w:rsidRPr="00191205" w:rsidRDefault="00653B19" w:rsidP="7088FB9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  <w:r w:rsidRPr="00191205">
              <w:rPr>
                <w:rStyle w:val="normaltextrun"/>
              </w:rPr>
              <w:t>1–4 kl. – 24 val., 5–10 kl. – 29 val.,  kl. SUS kl. – 7 val. per savaitę.</w:t>
            </w:r>
          </w:p>
          <w:p w14:paraId="7E264D45" w14:textId="3CA3D9F3" w:rsidR="00653B19" w:rsidRPr="00191205" w:rsidRDefault="00653B19" w:rsidP="7088FB9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  <w:r w:rsidRPr="00191205">
              <w:rPr>
                <w:rStyle w:val="normaltextrun"/>
              </w:rPr>
              <w:t xml:space="preserve">Mokiniams nepasiekusiems </w:t>
            </w:r>
            <w:proofErr w:type="spellStart"/>
            <w:r w:rsidRPr="00191205">
              <w:rPr>
                <w:rStyle w:val="normaltextrun"/>
              </w:rPr>
              <w:t>NMPP</w:t>
            </w:r>
            <w:proofErr w:type="spellEnd"/>
            <w:r w:rsidRPr="00191205">
              <w:rPr>
                <w:rStyle w:val="normaltextrun"/>
              </w:rPr>
              <w:t xml:space="preserve"> patenkinamo lygmens 9-oje klasėje skirta po 20 val. intensyvių </w:t>
            </w:r>
            <w:r w:rsidRPr="00191205">
              <w:rPr>
                <w:rStyle w:val="normaltextrun"/>
              </w:rPr>
              <w:lastRenderedPageBreak/>
              <w:t>konsultacijų spalio-gruodžio mėn.</w:t>
            </w:r>
          </w:p>
          <w:p w14:paraId="483DA1BD" w14:textId="05124856" w:rsidR="00653B19" w:rsidRPr="00191205" w:rsidRDefault="00653B19" w:rsidP="389DE410">
            <w:pPr>
              <w:pStyle w:val="paragraph"/>
              <w:spacing w:before="0" w:beforeAutospacing="0" w:after="0" w:afterAutospacing="0"/>
              <w:rPr>
                <w:rStyle w:val="normaltextrun"/>
              </w:rPr>
            </w:pPr>
            <w:r w:rsidRPr="00191205">
              <w:rPr>
                <w:rStyle w:val="normaltextrun"/>
              </w:rPr>
              <w:t xml:space="preserve"> Suburta mokytojų, dirbančių su labai didelių ir didelių specialiųjų poreikių mokiniais bendrojo ugdymo klasėse ir specialiojo ugdymo skyriuje, siekiant mokinio pažangos, organizuotos 4 </w:t>
            </w:r>
            <w:proofErr w:type="spellStart"/>
            <w:r w:rsidRPr="00191205">
              <w:rPr>
                <w:rStyle w:val="normaltextrun"/>
              </w:rPr>
              <w:t>supervizijos</w:t>
            </w:r>
            <w:proofErr w:type="spellEnd"/>
            <w:r w:rsidRPr="00191205">
              <w:rPr>
                <w:rStyle w:val="normaltextrun"/>
              </w:rPr>
              <w:t>.</w:t>
            </w:r>
          </w:p>
          <w:p w14:paraId="1E910B2F" w14:textId="50D73A9E" w:rsidR="00653B19" w:rsidRPr="00191205" w:rsidRDefault="00653B19" w:rsidP="79F6A8D2">
            <w:pPr>
              <w:pStyle w:val="paragraph"/>
              <w:spacing w:before="0" w:beforeAutospacing="0" w:after="0" w:afterAutospacing="0"/>
              <w:rPr>
                <w:rStyle w:val="normaltextrun"/>
              </w:rPr>
            </w:pPr>
            <w:r w:rsidRPr="00191205">
              <w:rPr>
                <w:rStyle w:val="normaltextrun"/>
              </w:rPr>
              <w:t>Atlikti lietuvių k. ir literatūros bei matematikos diagnostiniai testai 5 klasėse.</w:t>
            </w:r>
          </w:p>
          <w:p w14:paraId="45DA5804" w14:textId="3B20B401" w:rsidR="00653B19" w:rsidRPr="00191205" w:rsidRDefault="00653B19" w:rsidP="7088FB9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  <w:r w:rsidRPr="00191205">
              <w:rPr>
                <w:rStyle w:val="normaltextrun"/>
              </w:rPr>
              <w:t xml:space="preserve"> </w:t>
            </w:r>
          </w:p>
          <w:p w14:paraId="6775644D" w14:textId="40F98468" w:rsidR="00653B19" w:rsidRPr="00191205" w:rsidRDefault="00653B19" w:rsidP="7088FB9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</w:p>
        </w:tc>
        <w:tc>
          <w:tcPr>
            <w:tcW w:w="3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A1DF0" w14:textId="4B9D8956" w:rsidR="00653B19" w:rsidRPr="00191205" w:rsidRDefault="00653B19" w:rsidP="4476EE83">
            <w:pPr>
              <w:spacing w:before="200" w:after="0" w:line="216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4476EE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Papildomų užsiėmimų ir neformaliojo vaikų švietimo veiklos poreikių tyrimas</w:t>
            </w:r>
          </w:p>
          <w:p w14:paraId="41EA8AA9" w14:textId="71444B76" w:rsidR="00653B19" w:rsidRPr="00191205" w:rsidRDefault="00653B19" w:rsidP="4476EE83">
            <w:pPr>
              <w:spacing w:before="200" w:after="0" w:line="216" w:lineRule="auto"/>
              <w:textAlignment w:val="baseline"/>
            </w:pPr>
            <w:r w:rsidRPr="4476EE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2023–2024 m. m. 175 mokiniai (32 proc.) lankė po vieną, 83 mokiniai (15 proc.) lankė po du, 27 mokiniai (5 proc.) lankė po tris </w:t>
            </w:r>
            <w:proofErr w:type="spellStart"/>
            <w:r w:rsidRPr="4476EE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NVŠ</w:t>
            </w:r>
            <w:proofErr w:type="spellEnd"/>
            <w:r w:rsidRPr="4476EE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užsiėmimus.</w:t>
            </w:r>
          </w:p>
          <w:p w14:paraId="0A0D4DB9" w14:textId="7CE7FFFF" w:rsidR="00653B19" w:rsidRPr="00191205" w:rsidRDefault="00653B19" w:rsidP="4476EE83">
            <w:pPr>
              <w:spacing w:line="257" w:lineRule="auto"/>
              <w:textAlignment w:val="baseline"/>
            </w:pPr>
            <w:r w:rsidRPr="4476EE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Mokiniams nepasiekusiems </w:t>
            </w:r>
            <w:proofErr w:type="spellStart"/>
            <w:r w:rsidRPr="4476EE83">
              <w:rPr>
                <w:rFonts w:ascii="Times New Roman" w:eastAsia="Times New Roman" w:hAnsi="Times New Roman" w:cs="Times New Roman"/>
                <w:sz w:val="24"/>
                <w:szCs w:val="24"/>
              </w:rPr>
              <w:t>NMPP</w:t>
            </w:r>
            <w:proofErr w:type="spellEnd"/>
            <w:r w:rsidRPr="4476EE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patenkinamo lygmens 9-oje klasėje skirta po 20 val. intensyvių konsultacijų spalio-gruodžio mėn. </w:t>
            </w:r>
          </w:p>
          <w:p w14:paraId="3D32C265" w14:textId="28DFD752" w:rsidR="00653B19" w:rsidRPr="00191205" w:rsidRDefault="00653B19" w:rsidP="4476EE83">
            <w:pPr>
              <w:spacing w:line="257" w:lineRule="auto"/>
              <w:textAlignment w:val="baseline"/>
            </w:pPr>
            <w:r w:rsidRPr="4476EE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Suburta mokytojų, dirbančių su labai didelių ir didelių specialiųjų poreikių mokiniais bendrojo ugdymo klasėse ir specialiojo ugdymo skyriuje, siekiant mokinio pažangos, organizuotos 8 </w:t>
            </w:r>
            <w:proofErr w:type="spellStart"/>
            <w:r w:rsidRPr="4476EE83">
              <w:rPr>
                <w:rFonts w:ascii="Times New Roman" w:eastAsia="Times New Roman" w:hAnsi="Times New Roman" w:cs="Times New Roman"/>
                <w:sz w:val="24"/>
                <w:szCs w:val="24"/>
              </w:rPr>
              <w:t>supervizijos</w:t>
            </w:r>
            <w:proofErr w:type="spellEnd"/>
            <w:r w:rsidRPr="4476EE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14:paraId="6E319466" w14:textId="7BC42D9A" w:rsidR="00653B19" w:rsidRPr="00191205" w:rsidRDefault="00653B19" w:rsidP="4476EE83">
            <w:pPr>
              <w:spacing w:line="257" w:lineRule="auto"/>
              <w:textAlignment w:val="baseline"/>
            </w:pPr>
            <w:r w:rsidRPr="4476EE83">
              <w:rPr>
                <w:rFonts w:ascii="Times New Roman" w:eastAsia="Times New Roman" w:hAnsi="Times New Roman" w:cs="Times New Roman"/>
                <w:sz w:val="24"/>
                <w:szCs w:val="24"/>
              </w:rPr>
              <w:t>Atlikti lietuvių k. ir literatūros bei matematikos diagnostiniai testai 5 klasėse.</w:t>
            </w:r>
          </w:p>
          <w:p w14:paraId="0332A588" w14:textId="15AA8AB2" w:rsidR="00653B19" w:rsidRPr="00191205" w:rsidRDefault="00653B19" w:rsidP="4476EE83">
            <w:pPr>
              <w:spacing w:line="257" w:lineRule="auto"/>
              <w:textAlignment w:val="baseline"/>
            </w:pPr>
            <w:r w:rsidRPr="4476EE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Ištirtas poreikis dėl užsienio kalbų pasirinkimo, konsultacijų, užsiėmimų mokinių poreikiams tenkinti, papildomos pagalbos teikimo, neformaliojo vaikų švietimo. </w:t>
            </w:r>
          </w:p>
          <w:p w14:paraId="27E0E246" w14:textId="629FE635" w:rsidR="00653B19" w:rsidRPr="00191205" w:rsidRDefault="00653B19" w:rsidP="4476EE83">
            <w:pPr>
              <w:spacing w:line="257" w:lineRule="auto"/>
              <w:textAlignment w:val="baseline"/>
            </w:pPr>
            <w:r w:rsidRPr="4476EE8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Mokiniams, atvykusiems iš užsienio, jaunimo klasių mokiniams, parengti individualūs ugdymo planai. </w:t>
            </w:r>
          </w:p>
          <w:p w14:paraId="121D61FF" w14:textId="5EF3EB35" w:rsidR="00653B19" w:rsidRPr="00191205" w:rsidRDefault="00653B19" w:rsidP="4476EE83">
            <w:pPr>
              <w:spacing w:line="257" w:lineRule="auto"/>
              <w:textAlignment w:val="baseline"/>
            </w:pPr>
            <w:r w:rsidRPr="4476EE83">
              <w:rPr>
                <w:rFonts w:ascii="Times New Roman" w:eastAsia="Times New Roman" w:hAnsi="Times New Roman" w:cs="Times New Roman"/>
                <w:sz w:val="24"/>
                <w:szCs w:val="24"/>
              </w:rPr>
              <w:t>Pamokos, skirtos mokomųjų dalykų konsultacijoms: 1–4 kl. – 12 val., 5–10 kl. – 61 val. per savaitę. Neformaliojo vaikų švietimo užsiėmimams: 1–4 kl. – 24 val., 5–10 kl. – 27 val., kl. SUS kl. – 6 val. per savaitę.</w:t>
            </w:r>
          </w:p>
          <w:p w14:paraId="0DFFC4A9" w14:textId="78541B6A" w:rsidR="00653B19" w:rsidRPr="00191205" w:rsidRDefault="00653B19" w:rsidP="4476EE83">
            <w:pPr>
              <w:spacing w:line="257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476EE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Atliktas teminis įsivertinimas „Orientavimasis į mokinių poreikius“, pateiktos išvados</w:t>
            </w:r>
          </w:p>
          <w:p w14:paraId="3D4A9AF2" w14:textId="24994699" w:rsidR="00653B19" w:rsidRPr="00191205" w:rsidRDefault="00653B19" w:rsidP="4476EE83">
            <w:pPr>
              <w:spacing w:before="200" w:after="0" w:line="216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476EE83">
              <w:rPr>
                <w:rFonts w:ascii="Arial" w:eastAsia="Arial" w:hAnsi="Arial" w:cs="Arial"/>
                <w:sz w:val="36"/>
                <w:szCs w:val="36"/>
              </w:rPr>
              <w:t>•</w:t>
            </w:r>
            <w:r w:rsidRPr="4476EE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Mokiniai (75%), tėvai (77%) teigia, kad mokytojai domisi mokinių poreikiais.</w:t>
            </w:r>
          </w:p>
          <w:p w14:paraId="66D41FDF" w14:textId="6FC84A3F" w:rsidR="00653B19" w:rsidRPr="00191205" w:rsidRDefault="00653B19" w:rsidP="4476EE83">
            <w:pPr>
              <w:spacing w:before="200" w:after="0" w:line="216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476EE83"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  <w:r w:rsidRPr="4476EE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Mokytojai padeda mokiniams įveikti sunkumus (mokiniai-78</w:t>
            </w:r>
            <w:r w:rsidR="008F5B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4476EE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%, tėvai-82</w:t>
            </w:r>
            <w:r w:rsidR="008F5B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4476EE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%, mokytojai-100</w:t>
            </w:r>
            <w:r w:rsidR="008F5B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4476EE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%).</w:t>
            </w:r>
          </w:p>
          <w:p w14:paraId="1784A816" w14:textId="70DE43C9" w:rsidR="00653B19" w:rsidRPr="00191205" w:rsidRDefault="00653B19" w:rsidP="4476EE83">
            <w:pPr>
              <w:spacing w:before="200" w:after="0" w:line="216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476EE83">
              <w:rPr>
                <w:rFonts w:ascii="Arial" w:eastAsia="Arial" w:hAnsi="Arial" w:cs="Arial"/>
                <w:sz w:val="36"/>
                <w:szCs w:val="36"/>
              </w:rPr>
              <w:t>•</w:t>
            </w:r>
            <w:r w:rsidRPr="4476EE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70</w:t>
            </w:r>
            <w:r w:rsidR="008F5B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4476EE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% apklaustų mokinių ir 77</w:t>
            </w:r>
            <w:r w:rsidR="008F5B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4476EE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% tėvų mano, kad mokykla imasi veiksmų, kad užkirstų kelią </w:t>
            </w:r>
            <w:proofErr w:type="spellStart"/>
            <w:r w:rsidRPr="4476EE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patyčiom</w:t>
            </w:r>
            <w:proofErr w:type="spellEnd"/>
            <w:r w:rsidRPr="4476EE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14:paraId="3DF13563" w14:textId="48C230ED" w:rsidR="00653B19" w:rsidRPr="00191205" w:rsidRDefault="00653B19" w:rsidP="4476EE83">
            <w:pPr>
              <w:spacing w:before="200" w:after="0" w:line="216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476EE83"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  <w:r w:rsidRPr="4476EE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89</w:t>
            </w:r>
            <w:r w:rsidR="008F5B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% </w:t>
            </w:r>
            <w:r w:rsidRPr="4476EE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tėvų teigia, kad juos laiku pasiekia informacija apie jų vaikų problemas.</w:t>
            </w:r>
          </w:p>
          <w:p w14:paraId="7CBE17D7" w14:textId="0B0B1EBD" w:rsidR="00653B19" w:rsidRPr="00191205" w:rsidRDefault="00653B19" w:rsidP="4476EE83">
            <w:pPr>
              <w:spacing w:before="200" w:after="0" w:line="216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476EE8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•</w:t>
            </w:r>
            <w:r w:rsidRPr="4476EE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Dalykų konsultacijos padeda mokiniams geriau mokytis (77%).</w:t>
            </w:r>
          </w:p>
          <w:p w14:paraId="4FE4F9EB" w14:textId="3A88354D" w:rsidR="00653B19" w:rsidRPr="00191205" w:rsidRDefault="00653B19" w:rsidP="4476EE83">
            <w:pPr>
              <w:spacing w:before="200" w:after="0" w:line="216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476EE83"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  <w:r w:rsidRPr="4476EE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Tėvų nuomone mokiniai mokykloje yra ugdomi atsižvelgiant į jų galimybes bei poreikius (87</w:t>
            </w:r>
            <w:r w:rsidR="008F5B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4476EE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%).</w:t>
            </w:r>
          </w:p>
          <w:p w14:paraId="715AC0EC" w14:textId="66E72002" w:rsidR="00653B19" w:rsidRPr="00191205" w:rsidRDefault="00653B19" w:rsidP="4476EE83">
            <w:pPr>
              <w:spacing w:before="200" w:after="0" w:line="216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476EE83"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  <w:r w:rsidRPr="4476EE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61</w:t>
            </w:r>
            <w:r w:rsidR="008F5B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4476EE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%  mokinių teigia, kad mokytojai visuomet padės turintiems problemų, rūpesčių, 31</w:t>
            </w:r>
            <w:r w:rsidR="008F5B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4476EE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%  apklaustų su tuo nesutinka.</w:t>
            </w:r>
          </w:p>
          <w:p w14:paraId="7F193242" w14:textId="6EFCDAA6" w:rsidR="00653B19" w:rsidRPr="00191205" w:rsidRDefault="00653B19" w:rsidP="4476EE83">
            <w:pPr>
              <w:spacing w:before="200" w:after="0" w:line="216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476EE83"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  <w:r w:rsidRPr="4476EE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28</w:t>
            </w:r>
            <w:r w:rsidR="008F5B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4476EE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%  apklaustų tėvų neieškotų pagalbos mokykloje, jei jų vaikas turėtų problemų (elgesio, psichologinių ir pan.).</w:t>
            </w:r>
          </w:p>
          <w:p w14:paraId="32C98DF9" w14:textId="59BC7E37" w:rsidR="00653B19" w:rsidRPr="00191205" w:rsidRDefault="00653B19" w:rsidP="4476EE83">
            <w:pPr>
              <w:spacing w:before="200" w:after="0" w:line="216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476EE83"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  <w:r w:rsidRPr="4476EE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  <w:r w:rsidR="008F5B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4476EE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%  tėvų nėra informuoti, kokie pagalbos mokiniui specialistai dirba mokykloje, o 14</w:t>
            </w:r>
            <w:r w:rsidR="008F5B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4476EE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%  tėvų</w:t>
            </w:r>
            <w:r w:rsidRPr="4476EE83">
              <w:rPr>
                <w:rFonts w:ascii="Calibri" w:eastAsia="Calibri" w:hAnsi="Calibri" w:cs="Calibri"/>
                <w:color w:val="000000" w:themeColor="text1"/>
                <w:sz w:val="36"/>
                <w:szCs w:val="36"/>
              </w:rPr>
              <w:t xml:space="preserve"> </w:t>
            </w:r>
            <w:r w:rsidRPr="4476EE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nežino, kaip su jais susisiekti.</w:t>
            </w:r>
          </w:p>
          <w:p w14:paraId="56FB5B1F" w14:textId="6557977C" w:rsidR="00653B19" w:rsidRPr="00191205" w:rsidRDefault="00653B19" w:rsidP="4476EE83">
            <w:pPr>
              <w:spacing w:before="200" w:after="0" w:line="216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476EE83"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  <w:r w:rsidRPr="4476EE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24</w:t>
            </w:r>
            <w:r w:rsidR="008F5B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4476EE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%  mokytojų negali atsakyti į teiginį apie ženklu, liudijančius vaiko </w:t>
            </w:r>
            <w:proofErr w:type="spellStart"/>
            <w:r w:rsidRPr="4476EE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suicidinius</w:t>
            </w:r>
            <w:proofErr w:type="spellEnd"/>
            <w:r w:rsidRPr="4476EE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polinkius, o 18%  mokytojų negali atsakyti į teiginį apie vaiko mitybos sutrikimo požymius.</w:t>
            </w:r>
          </w:p>
          <w:p w14:paraId="6C057D71" w14:textId="68A5A8BB" w:rsidR="00653B19" w:rsidRPr="00191205" w:rsidRDefault="00653B19" w:rsidP="4476EE83">
            <w:pPr>
              <w:spacing w:before="200" w:after="0" w:line="216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476EE83"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  <w:r w:rsidRPr="4476EE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Mokytojai žino, kur kreiptis, jei įtaria, kad mokinys turi </w:t>
            </w:r>
            <w:r w:rsidRPr="4476EE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psichologinių problemų, patiria smurtą, įtarus, kad vaikui kyla pavojus šeimoje.</w:t>
            </w:r>
          </w:p>
          <w:p w14:paraId="77E33CE0" w14:textId="2D403438" w:rsidR="00653B19" w:rsidRPr="00191205" w:rsidRDefault="00653B19" w:rsidP="4476EE83">
            <w:pPr>
              <w:spacing w:before="200" w:after="0" w:line="216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476EE83"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  <w:r w:rsidRPr="4476EE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Mokytojai gali atpažinti vaiko talentą (91%).</w:t>
            </w:r>
          </w:p>
          <w:p w14:paraId="68F11D90" w14:textId="51165522" w:rsidR="00653B19" w:rsidRPr="00191205" w:rsidRDefault="00653B19" w:rsidP="4476EE83">
            <w:pPr>
              <w:spacing w:before="200" w:after="0" w:line="216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476EE83"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  <w:r w:rsidRPr="4476EE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Mokytojai savo dalyko pamokose</w:t>
            </w:r>
            <w:r w:rsidRPr="4476EE83">
              <w:rPr>
                <w:rFonts w:ascii="Calibri" w:eastAsia="Calibri" w:hAnsi="Calibri" w:cs="Calibri"/>
                <w:color w:val="000000" w:themeColor="text1"/>
                <w:sz w:val="36"/>
                <w:szCs w:val="36"/>
              </w:rPr>
              <w:t xml:space="preserve"> </w:t>
            </w:r>
            <w:r w:rsidRPr="4476EE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parenka užduotis pagal vaiko gabumus (96%).</w:t>
            </w:r>
          </w:p>
        </w:tc>
        <w:tc>
          <w:tcPr>
            <w:tcW w:w="2640" w:type="dxa"/>
            <w:tcBorders>
              <w:top w:val="single" w:sz="4" w:space="0" w:color="auto"/>
            </w:tcBorders>
          </w:tcPr>
          <w:p w14:paraId="769DF53E" w14:textId="585FBF31" w:rsidR="00653B19" w:rsidRPr="4476EE83" w:rsidRDefault="2201BE3E" w:rsidP="34711761">
            <w:pPr>
              <w:spacing w:before="200" w:after="0" w:line="216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140D1E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Papildomų užsiėmimų ir neformaliojo vaikų švietimo veiklos poreikių tyrimas</w:t>
            </w:r>
          </w:p>
          <w:p w14:paraId="1F25E613" w14:textId="7E0D5D4B" w:rsidR="78D4D480" w:rsidRDefault="78D4D480" w:rsidP="140D1E6C">
            <w:pPr>
              <w:spacing w:before="200"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40D1E6C"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  <w:r w:rsidR="71C3B122" w:rsidRPr="140D1E6C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140D1E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2025 m. m. 247 mokiniai (46 proc.) </w:t>
            </w:r>
            <w:r w:rsidR="58FE7972" w:rsidRPr="140D1E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lankė </w:t>
            </w:r>
            <w:proofErr w:type="spellStart"/>
            <w:r w:rsidR="58FE7972" w:rsidRPr="140D1E6C">
              <w:rPr>
                <w:rFonts w:ascii="Times New Roman" w:eastAsia="Times New Roman" w:hAnsi="Times New Roman" w:cs="Times New Roman"/>
                <w:sz w:val="24"/>
                <w:szCs w:val="24"/>
              </w:rPr>
              <w:t>NVŠ</w:t>
            </w:r>
            <w:proofErr w:type="spellEnd"/>
            <w:r w:rsidR="58FE7972" w:rsidRPr="140D1E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užsiėmimus.</w:t>
            </w:r>
          </w:p>
          <w:p w14:paraId="77609974" w14:textId="447CEC75" w:rsidR="140D1E6C" w:rsidRDefault="140D1E6C" w:rsidP="140D1E6C">
            <w:pPr>
              <w:spacing w:before="200" w:after="0" w:line="21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CE31B4B" w14:textId="4F933B4D" w:rsidR="78D4D480" w:rsidRDefault="78D4D480" w:rsidP="140D1E6C">
            <w:pPr>
              <w:spacing w:line="257" w:lineRule="auto"/>
            </w:pPr>
            <w:r w:rsidRPr="140D1E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Mokiniams nepasiekusiems </w:t>
            </w:r>
            <w:proofErr w:type="spellStart"/>
            <w:r w:rsidRPr="140D1E6C">
              <w:rPr>
                <w:rFonts w:ascii="Times New Roman" w:eastAsia="Times New Roman" w:hAnsi="Times New Roman" w:cs="Times New Roman"/>
                <w:sz w:val="24"/>
                <w:szCs w:val="24"/>
              </w:rPr>
              <w:t>NMPP</w:t>
            </w:r>
            <w:proofErr w:type="spellEnd"/>
            <w:r w:rsidRPr="140D1E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patenkinamo lygmens skirta po 20 val. intensyvių konsultacijų spalio-gruodžio mėn.</w:t>
            </w:r>
          </w:p>
          <w:p w14:paraId="49057C89" w14:textId="068136D6" w:rsidR="00653B19" w:rsidRPr="4476EE83" w:rsidRDefault="2201BE3E" w:rsidP="34711761">
            <w:pPr>
              <w:spacing w:before="200" w:after="0" w:line="21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40D1E6C">
              <w:rPr>
                <w:rFonts w:ascii="Times New Roman" w:eastAsia="Times New Roman" w:hAnsi="Times New Roman" w:cs="Times New Roman"/>
                <w:sz w:val="24"/>
                <w:szCs w:val="24"/>
              </w:rPr>
              <w:t>Tęsia veiklą suburta</w:t>
            </w:r>
            <w:r w:rsidR="735B1DAD" w:rsidRPr="140D1E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darbo grupė</w:t>
            </w:r>
            <w:r w:rsidRPr="140D1E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mokytojų, dirbančių su labai didelių ir didelių specialiųjų poreikių </w:t>
            </w:r>
            <w:r w:rsidR="6CCA0774" w:rsidRPr="140D1E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mokiniais bendrojo ugdymo klasėse ir specialiojo ugdymo skyriuje, siekiant mokinio pažangos, organizuotos </w:t>
            </w:r>
            <w:proofErr w:type="spellStart"/>
            <w:r w:rsidRPr="140D1E6C">
              <w:rPr>
                <w:rFonts w:ascii="Times New Roman" w:eastAsia="Times New Roman" w:hAnsi="Times New Roman" w:cs="Times New Roman"/>
                <w:sz w:val="24"/>
                <w:szCs w:val="24"/>
              </w:rPr>
              <w:t>supervizij</w:t>
            </w:r>
            <w:r w:rsidR="259F8739" w:rsidRPr="140D1E6C">
              <w:rPr>
                <w:rFonts w:ascii="Times New Roman" w:eastAsia="Times New Roman" w:hAnsi="Times New Roman" w:cs="Times New Roman"/>
                <w:sz w:val="24"/>
                <w:szCs w:val="24"/>
              </w:rPr>
              <w:t>os</w:t>
            </w:r>
            <w:proofErr w:type="spellEnd"/>
            <w:r w:rsidR="117B124E" w:rsidRPr="140D1E6C">
              <w:rPr>
                <w:rFonts w:ascii="Times New Roman" w:eastAsia="Times New Roman" w:hAnsi="Times New Roman" w:cs="Times New Roman"/>
                <w:sz w:val="24"/>
                <w:szCs w:val="24"/>
              </w:rPr>
              <w:t>, 2 rajoninės metodinės dienos</w:t>
            </w:r>
            <w:r w:rsidR="3B0F3105" w:rsidRPr="140D1E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„</w:t>
            </w:r>
            <w:proofErr w:type="spellStart"/>
            <w:r w:rsidR="3B0F3105" w:rsidRPr="140D1E6C">
              <w:rPr>
                <w:rFonts w:ascii="Times New Roman" w:eastAsia="Times New Roman" w:hAnsi="Times New Roman" w:cs="Times New Roman"/>
                <w:sz w:val="24"/>
                <w:szCs w:val="24"/>
              </w:rPr>
              <w:t>Supervizija</w:t>
            </w:r>
            <w:proofErr w:type="spellEnd"/>
            <w:r w:rsidR="3B0F3105" w:rsidRPr="140D1E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pagalbos mokytojams metodas, ugdant didelių ir labai didelių specialiųjų ugdymosi poreikių mokinius“</w:t>
            </w:r>
          </w:p>
          <w:p w14:paraId="428AC072" w14:textId="7BC42D9A" w:rsidR="00653B19" w:rsidRPr="4476EE83" w:rsidRDefault="2201BE3E" w:rsidP="34711761">
            <w:pPr>
              <w:spacing w:before="200" w:after="0" w:line="257" w:lineRule="auto"/>
              <w:textAlignment w:val="baseline"/>
            </w:pPr>
            <w:r w:rsidRPr="347117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Atlikti lietuvių k. ir literatūros bei matematikos </w:t>
            </w:r>
            <w:r w:rsidRPr="3471176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diagnostiniai testai 5 klasėse.</w:t>
            </w:r>
          </w:p>
          <w:p w14:paraId="2349ABEE" w14:textId="7B997D7F" w:rsidR="00653B19" w:rsidRPr="4476EE83" w:rsidRDefault="026D6C57" w:rsidP="34711761">
            <w:pPr>
              <w:spacing w:before="200" w:after="0" w:line="257" w:lineRule="auto"/>
              <w:textAlignment w:val="baseline"/>
            </w:pPr>
            <w:r w:rsidRPr="347117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Ištirtas poreikis dėl užsienio kalbų pasirinkimo, konsultacijų, užsiėmimų mokinių poreikiams tenkinti, papildomos pagalbos teikimo, neformaliojo vaikų švietimo. </w:t>
            </w:r>
          </w:p>
          <w:p w14:paraId="43952D77" w14:textId="612C655E" w:rsidR="00653B19" w:rsidRPr="4476EE83" w:rsidRDefault="026D6C57" w:rsidP="6718421F">
            <w:pPr>
              <w:spacing w:before="200" w:after="0" w:line="216" w:lineRule="auto"/>
              <w:textAlignment w:val="baseline"/>
            </w:pPr>
            <w:r w:rsidRPr="140D1E6C">
              <w:rPr>
                <w:rFonts w:ascii="Times New Roman" w:eastAsia="Times New Roman" w:hAnsi="Times New Roman" w:cs="Times New Roman"/>
                <w:sz w:val="24"/>
                <w:szCs w:val="24"/>
              </w:rPr>
              <w:t>Mokiniams, atvykusiems iš užsienio, jaunimo klasių mokiniams, parengti individualūs ugdymo planai.</w:t>
            </w:r>
          </w:p>
          <w:p w14:paraId="33EAB906" w14:textId="4D733071" w:rsidR="00653B19" w:rsidRPr="4476EE83" w:rsidRDefault="015C5854" w:rsidP="6718421F">
            <w:pPr>
              <w:spacing w:before="200" w:after="0" w:line="257" w:lineRule="auto"/>
              <w:textAlignment w:val="baseline"/>
            </w:pPr>
            <w:r w:rsidRPr="6718421F">
              <w:rPr>
                <w:rFonts w:ascii="Times New Roman" w:eastAsia="Times New Roman" w:hAnsi="Times New Roman" w:cs="Times New Roman"/>
                <w:sz w:val="24"/>
                <w:szCs w:val="24"/>
              </w:rPr>
              <w:t>Pamokos, skirtos mokomųjų dalykų konsultacijoms: 1–4 kl. – 14,5 val., 5–10 kl. – 6</w:t>
            </w:r>
            <w:r w:rsidR="63C801FB" w:rsidRPr="6718421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671842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val. per savaitę. Neformaliojo vaikų švietimo užsiėmimams: 1–4 kl. – 2</w:t>
            </w:r>
            <w:r w:rsidR="28152433" w:rsidRPr="6718421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671842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val., 5–10 kl. – 2</w:t>
            </w:r>
            <w:r w:rsidR="269FAA64" w:rsidRPr="6718421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671842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val., kl. SUS kl. – 6 val. per savaitę.</w:t>
            </w:r>
          </w:p>
          <w:p w14:paraId="4F6CFDD2" w14:textId="5E81CE70" w:rsidR="00653B19" w:rsidRPr="4476EE83" w:rsidRDefault="00653B19" w:rsidP="6718421F">
            <w:pPr>
              <w:spacing w:before="200" w:after="0" w:line="21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3B19" w:rsidRPr="00191205" w14:paraId="08A40BBE" w14:textId="23524D1D" w:rsidTr="476CE47E">
        <w:trPr>
          <w:trHeight w:val="840"/>
        </w:trPr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0D9802" w14:textId="77777777" w:rsidR="00653B19" w:rsidRPr="00191205" w:rsidRDefault="00653B19" w:rsidP="0070470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912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lastRenderedPageBreak/>
              <w:t> 2.4.1. Vertinimas ugdymui</w:t>
            </w:r>
            <w:r w:rsidRPr="0019120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8D41F2" w14:textId="77777777" w:rsidR="00653B19" w:rsidRPr="00191205" w:rsidRDefault="00653B19" w:rsidP="001912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91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Pasiekti, kad rodiklio įvertinimas būtų ne mažesnis kaip 3,7.  </w:t>
            </w:r>
          </w:p>
          <w:p w14:paraId="7C27A3BF" w14:textId="77777777" w:rsidR="00653B19" w:rsidRPr="00191205" w:rsidRDefault="00653B19" w:rsidP="0070470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9120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C1D77E" w14:textId="77777777" w:rsidR="00653B19" w:rsidRPr="00191205" w:rsidRDefault="00653B19" w:rsidP="0070470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9120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 plačiojo įsivertinimo, atlikto 2021 metais įsivertinimo suvestinę, rodiklis įvertintas – 3,7. </w:t>
            </w:r>
          </w:p>
          <w:p w14:paraId="0274AF0E" w14:textId="77777777" w:rsidR="00653B19" w:rsidRPr="00191205" w:rsidRDefault="00653B19" w:rsidP="0070470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9120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Parengtas  „Joniškio „Saulės“ pagrindinės mokyklos    </w:t>
            </w:r>
          </w:p>
          <w:p w14:paraId="516C5AFE" w14:textId="77777777" w:rsidR="00653B19" w:rsidRPr="00191205" w:rsidRDefault="00653B19" w:rsidP="0070470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9120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mokinio individualios </w:t>
            </w:r>
            <w:r w:rsidRPr="0019120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pažangos įsivertinimo ir vertinimo ugdymui tvarkos aprašas“  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EB90E0" w14:textId="77777777" w:rsidR="00653B19" w:rsidRPr="00191205" w:rsidRDefault="00653B19" w:rsidP="001912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91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lastRenderedPageBreak/>
              <w:t>Pasiekti, kad rodiklio įvertinimas būtų ne mažesnis kaip 3,8.  </w:t>
            </w:r>
          </w:p>
          <w:p w14:paraId="1C21C09D" w14:textId="77777777" w:rsidR="00653B19" w:rsidRPr="00191205" w:rsidRDefault="00653B19" w:rsidP="00704701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9120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18633" w14:textId="77777777" w:rsidR="00653B19" w:rsidRPr="00191205" w:rsidRDefault="00653B19" w:rsidP="00704701">
            <w:pPr>
              <w:pStyle w:val="paragraph"/>
              <w:spacing w:before="0" w:beforeAutospacing="0" w:after="0" w:afterAutospacing="0"/>
              <w:textAlignment w:val="baseline"/>
              <w:divId w:val="69692004"/>
            </w:pPr>
            <w:r w:rsidRPr="00191205">
              <w:rPr>
                <w:rStyle w:val="normaltextrun"/>
              </w:rPr>
              <w:t>Diferencijuojamas pamokos uždavinys, namų darbų užduotys.</w:t>
            </w:r>
            <w:r w:rsidRPr="00191205">
              <w:rPr>
                <w:rStyle w:val="eop"/>
              </w:rPr>
              <w:t> </w:t>
            </w:r>
          </w:p>
          <w:p w14:paraId="29962F5C" w14:textId="77777777" w:rsidR="00653B19" w:rsidRPr="00191205" w:rsidRDefault="00653B19" w:rsidP="00704701">
            <w:pPr>
              <w:pStyle w:val="paragraph"/>
              <w:spacing w:before="0" w:beforeAutospacing="0" w:after="0" w:afterAutospacing="0"/>
              <w:textAlignment w:val="baseline"/>
              <w:divId w:val="453643366"/>
            </w:pPr>
            <w:r w:rsidRPr="00191205">
              <w:rPr>
                <w:rStyle w:val="normaltextrun"/>
              </w:rPr>
              <w:t>Informacija apie mokymąsi tėvams teikiama el. dienyno pagalba, vyksta individualūs pokalbiai.</w:t>
            </w:r>
            <w:r w:rsidRPr="00191205">
              <w:rPr>
                <w:rStyle w:val="eop"/>
              </w:rPr>
              <w:t> </w:t>
            </w:r>
          </w:p>
          <w:p w14:paraId="01A3B0A5" w14:textId="77777777" w:rsidR="00653B19" w:rsidRPr="00191205" w:rsidRDefault="00653B19" w:rsidP="00704701">
            <w:pPr>
              <w:pStyle w:val="paragraph"/>
              <w:spacing w:before="0" w:beforeAutospacing="0" w:after="0" w:afterAutospacing="0"/>
              <w:textAlignment w:val="baseline"/>
              <w:divId w:val="755638468"/>
            </w:pPr>
            <w:r w:rsidRPr="00191205">
              <w:rPr>
                <w:rStyle w:val="normaltextrun"/>
              </w:rPr>
              <w:t>Mokytojai pamokose naudojo įvairius vertinimo būdus - 1-4 kl.-42%, 5-10 kl.-52%. (Stebėtų pamokų ataskaita. Metodinės tarybos posėdžio protokolas 2022-09-26 Nr. 8).</w:t>
            </w:r>
            <w:r w:rsidRPr="00191205">
              <w:rPr>
                <w:rStyle w:val="eop"/>
              </w:rPr>
              <w:t> </w:t>
            </w:r>
          </w:p>
          <w:p w14:paraId="7FBC63B5" w14:textId="77777777" w:rsidR="00653B19" w:rsidRPr="00191205" w:rsidRDefault="00653B19" w:rsidP="00704701">
            <w:pPr>
              <w:pStyle w:val="paragraph"/>
              <w:spacing w:before="0" w:beforeAutospacing="0" w:after="0" w:afterAutospacing="0"/>
              <w:textAlignment w:val="baseline"/>
              <w:divId w:val="387532074"/>
            </w:pPr>
            <w:r w:rsidRPr="00191205">
              <w:rPr>
                <w:rStyle w:val="normaltextrun"/>
              </w:rPr>
              <w:t xml:space="preserve">Pamokų metu mokytojai taiko diagnostinį vertinimą (89%), formuojamąjį vertinimą (92%), </w:t>
            </w:r>
            <w:r w:rsidRPr="00191205">
              <w:rPr>
                <w:rStyle w:val="normaltextrun"/>
              </w:rPr>
              <w:lastRenderedPageBreak/>
              <w:t>apibendrinamąjį vertinimą (86%), neformalųjį formuojamąjį vertinimą (96%), vertinimų visumą (95%).</w:t>
            </w:r>
            <w:r w:rsidRPr="00191205">
              <w:rPr>
                <w:rStyle w:val="eop"/>
              </w:rPr>
              <w:t> </w:t>
            </w:r>
          </w:p>
          <w:p w14:paraId="794A18AD" w14:textId="77777777" w:rsidR="00653B19" w:rsidRPr="00191205" w:rsidRDefault="00653B19" w:rsidP="00704701">
            <w:pPr>
              <w:pStyle w:val="paragraph"/>
              <w:spacing w:before="0" w:beforeAutospacing="0" w:after="0" w:afterAutospacing="0"/>
              <w:textAlignment w:val="baseline"/>
              <w:divId w:val="1998918104"/>
            </w:pPr>
            <w:r w:rsidRPr="00191205">
              <w:rPr>
                <w:rStyle w:val="normaltextrun"/>
              </w:rPr>
              <w:t> Informacija apie mokymąsi tėvams teikiama el. dienyno pagalba, vyksta individualūs pokalbiai.</w:t>
            </w:r>
            <w:r w:rsidRPr="00191205">
              <w:rPr>
                <w:rStyle w:val="eop"/>
              </w:rPr>
              <w:t> </w:t>
            </w:r>
          </w:p>
          <w:p w14:paraId="2AA1AF3E" w14:textId="77777777" w:rsidR="00653B19" w:rsidRPr="00191205" w:rsidRDefault="00653B19" w:rsidP="00704701">
            <w:pPr>
              <w:pStyle w:val="paragraph"/>
              <w:spacing w:before="0" w:beforeAutospacing="0" w:after="0" w:afterAutospacing="0"/>
              <w:textAlignment w:val="baseline"/>
              <w:divId w:val="118110765"/>
            </w:pPr>
            <w:r w:rsidRPr="00191205">
              <w:rPr>
                <w:rStyle w:val="normaltextrun"/>
              </w:rPr>
              <w:t>Informacija apie vertinimą tinkama (tėvai - 84%, mokiniai – 77%, mokytojai – 100%).</w:t>
            </w:r>
            <w:r w:rsidRPr="00191205">
              <w:rPr>
                <w:rStyle w:val="eop"/>
              </w:rPr>
              <w:t> </w:t>
            </w:r>
          </w:p>
          <w:p w14:paraId="17CCA3E2" w14:textId="77777777" w:rsidR="00653B19" w:rsidRPr="00191205" w:rsidRDefault="00653B19" w:rsidP="00704701">
            <w:pPr>
              <w:pStyle w:val="paragraph"/>
              <w:spacing w:before="0" w:beforeAutospacing="0" w:after="0" w:afterAutospacing="0"/>
              <w:textAlignment w:val="baseline"/>
              <w:divId w:val="1471752903"/>
            </w:pPr>
            <w:r w:rsidRPr="00191205">
              <w:rPr>
                <w:rStyle w:val="normaltextrun"/>
              </w:rPr>
              <w:t>Teikiamas grįžtamasis ryšys suprantamas, skatina pažangą (mokiniai – 71%, mokytojai – 100%)</w:t>
            </w:r>
            <w:r w:rsidRPr="00191205">
              <w:rPr>
                <w:rStyle w:val="eop"/>
              </w:rPr>
              <w:t> </w:t>
            </w:r>
          </w:p>
          <w:p w14:paraId="11552CFB" w14:textId="20B7DE15" w:rsidR="00653B19" w:rsidRPr="00191205" w:rsidRDefault="00653B19" w:rsidP="00704701">
            <w:pPr>
              <w:spacing w:after="0" w:line="240" w:lineRule="auto"/>
              <w:ind w:left="45" w:firstLine="4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91205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(iš teminio įsivertinimo „Vertinimas ugdymui“ 2022-2023 m. m.)</w:t>
            </w:r>
            <w:r w:rsidRPr="00191205">
              <w:rPr>
                <w:rStyle w:val="eop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D7C12" w14:textId="23DEC717" w:rsidR="00653B19" w:rsidRPr="00191205" w:rsidRDefault="00653B19" w:rsidP="3A71D45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  <w:r w:rsidRPr="00191205">
              <w:rPr>
                <w:rStyle w:val="normaltextrun"/>
              </w:rPr>
              <w:lastRenderedPageBreak/>
              <w:t>Mokytojai pamokose taikė įvairias vertinimo ugdymui strategijas:</w:t>
            </w:r>
          </w:p>
          <w:p w14:paraId="252A35AD" w14:textId="5EFBAD65" w:rsidR="00653B19" w:rsidRPr="00191205" w:rsidRDefault="00653B19" w:rsidP="3A71D45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  <w:r w:rsidRPr="00191205">
              <w:rPr>
                <w:rStyle w:val="normaltextrun"/>
              </w:rPr>
              <w:t>1-4 klasėse-73% mokytojų</w:t>
            </w:r>
          </w:p>
          <w:p w14:paraId="212514E6" w14:textId="03DF2A0C" w:rsidR="00653B19" w:rsidRPr="00191205" w:rsidRDefault="00653B19" w:rsidP="79F6A8D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  <w:r w:rsidRPr="00191205">
              <w:rPr>
                <w:rStyle w:val="normaltextrun"/>
              </w:rPr>
              <w:t xml:space="preserve">5-10 klasėse-87% mokytojų.( Stebėtų pamokų ataskaita).  </w:t>
            </w:r>
          </w:p>
          <w:p w14:paraId="4AA7376E" w14:textId="6D6D04FB" w:rsidR="00653B19" w:rsidRPr="00191205" w:rsidRDefault="00653B19" w:rsidP="79F6A8D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  <w:r w:rsidRPr="00191205">
              <w:rPr>
                <w:rStyle w:val="normaltextrun"/>
              </w:rPr>
              <w:t xml:space="preserve">Parengtas 1, </w:t>
            </w:r>
            <w:r w:rsidRPr="00191205">
              <w:rPr>
                <w:rFonts w:eastAsia="Calibri"/>
                <w:color w:val="000000" w:themeColor="text1"/>
              </w:rPr>
              <w:t>3 klasių mokinių pasiekimų ir pažangos vertinimo, individualios pažangos stebėsenos, kompetencijų ugdymo/vertinimo tvarkos aprašas.</w:t>
            </w:r>
          </w:p>
          <w:p w14:paraId="0EB4D556" w14:textId="28E119EA" w:rsidR="00653B19" w:rsidRPr="00191205" w:rsidRDefault="00653B19" w:rsidP="79F6A8D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  <w:r w:rsidRPr="00191205">
              <w:rPr>
                <w:rFonts w:eastAsia="Calibri"/>
                <w:color w:val="000000" w:themeColor="text1"/>
              </w:rPr>
              <w:t>Parengtas 5, 7, 9 klasių mokinių pasiekimų ir pažangos vertinimo, individualios pažangos stebėsenos, kompetencijų ugdymo/vertinimo tvarkos aprašas.</w:t>
            </w:r>
          </w:p>
          <w:p w14:paraId="187C4167" w14:textId="5D4CC8E7" w:rsidR="00653B19" w:rsidRPr="00191205" w:rsidRDefault="00653B19" w:rsidP="3A71D45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  <w:r w:rsidRPr="00191205">
              <w:rPr>
                <w:rFonts w:eastAsia="Calibri"/>
                <w:color w:val="000000" w:themeColor="text1"/>
              </w:rPr>
              <w:t xml:space="preserve">Pakoreguotas humanitarinių ir tiksliųjų mokslų kaupiamasis vertinimas. </w:t>
            </w:r>
          </w:p>
        </w:tc>
        <w:tc>
          <w:tcPr>
            <w:tcW w:w="3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13742" w14:textId="2358B847" w:rsidR="00653B19" w:rsidRPr="00191205" w:rsidRDefault="00653B19" w:rsidP="4E5A2A39">
            <w:pPr>
              <w:pStyle w:val="paragraph"/>
              <w:spacing w:before="0" w:beforeAutospacing="0" w:after="0" w:afterAutospacing="0"/>
              <w:textAlignment w:val="baseline"/>
            </w:pPr>
            <w:r w:rsidRPr="4E5A2A39">
              <w:rPr>
                <w:rStyle w:val="normaltextrun"/>
              </w:rPr>
              <w:t xml:space="preserve">Parengtas </w:t>
            </w:r>
            <w:r w:rsidRPr="4E5A2A39">
              <w:rPr>
                <w:sz w:val="26"/>
                <w:szCs w:val="26"/>
              </w:rPr>
              <w:t>Joniškio „Saulės“ pagrindinės mokyklos 1-10 klasių mokinių, kurie mokosi pagal bendrojo ugdymo programas, mokymosi pasiekimų vertinimo ir vertinimo rezultatų panaudojimo tvarkos aprašas.</w:t>
            </w:r>
          </w:p>
          <w:p w14:paraId="17F8A9E8" w14:textId="085C896E" w:rsidR="00653B19" w:rsidRPr="00191205" w:rsidRDefault="00653B19" w:rsidP="4E5A2A39">
            <w:pPr>
              <w:pStyle w:val="paragraph"/>
              <w:spacing w:before="0" w:beforeAutospacing="0" w:after="0" w:afterAutospacing="0"/>
              <w:textAlignment w:val="baseline"/>
              <w:rPr>
                <w:sz w:val="26"/>
                <w:szCs w:val="26"/>
              </w:rPr>
            </w:pPr>
          </w:p>
          <w:p w14:paraId="213C1B54" w14:textId="06C22E1A" w:rsidR="00653B19" w:rsidRPr="00191205" w:rsidRDefault="00653B19" w:rsidP="4E5A2A39">
            <w:pPr>
              <w:pStyle w:val="paragraph"/>
              <w:spacing w:before="0" w:beforeAutospacing="0" w:after="0" w:afterAutospacing="0"/>
              <w:textAlignment w:val="baseline"/>
              <w:rPr>
                <w:color w:val="FF0000"/>
                <w:sz w:val="26"/>
                <w:szCs w:val="26"/>
              </w:rPr>
            </w:pPr>
          </w:p>
        </w:tc>
        <w:tc>
          <w:tcPr>
            <w:tcW w:w="2640" w:type="dxa"/>
            <w:tcBorders>
              <w:top w:val="single" w:sz="4" w:space="0" w:color="auto"/>
            </w:tcBorders>
          </w:tcPr>
          <w:p w14:paraId="30301B80" w14:textId="41DDAB11" w:rsidR="00653B19" w:rsidRPr="00E55DCF" w:rsidRDefault="476CE47E" w:rsidP="476CE47E">
            <w:pPr>
              <w:pStyle w:val="paragraph"/>
              <w:spacing w:before="0" w:beforeAutospacing="0" w:after="0" w:afterAutospacing="0"/>
              <w:textAlignment w:val="baseline"/>
            </w:pPr>
            <w:r w:rsidRPr="476CE47E">
              <w:rPr>
                <w:rFonts w:ascii="Roboto" w:eastAsia="Roboto" w:hAnsi="Roboto" w:cs="Roboto"/>
                <w:color w:val="FFA200"/>
                <w:sz w:val="19"/>
                <w:szCs w:val="19"/>
              </w:rPr>
              <w:t xml:space="preserve"> </w:t>
            </w:r>
            <w:r w:rsidRPr="00E55DCF">
              <w:t xml:space="preserve">Parengtas ir patvirtintas (2025-08-28, Dir. </w:t>
            </w:r>
            <w:proofErr w:type="spellStart"/>
            <w:r w:rsidRPr="00E55DCF">
              <w:t>Įsak</w:t>
            </w:r>
            <w:proofErr w:type="spellEnd"/>
            <w:r w:rsidRPr="00E55DCF">
              <w:t>. Nr. V-277)</w:t>
            </w:r>
          </w:p>
          <w:p w14:paraId="29691E44" w14:textId="435B5010" w:rsidR="00653B19" w:rsidRPr="00E55DCF" w:rsidRDefault="476CE47E" w:rsidP="476CE47E">
            <w:pPr>
              <w:pStyle w:val="paragraph"/>
              <w:spacing w:before="0" w:beforeAutospacing="0" w:after="0" w:afterAutospacing="0"/>
              <w:textAlignment w:val="baseline"/>
            </w:pPr>
            <w:r w:rsidRPr="00E55DCF">
              <w:t>„</w:t>
            </w:r>
            <w:hyperlink r:id="rId14">
              <w:r w:rsidRPr="00E55DCF">
                <w:rPr>
                  <w:rStyle w:val="Hipersaitas"/>
                  <w:color w:val="auto"/>
                  <w:u w:val="none"/>
                </w:rPr>
                <w:t>Mokinių, kurie mokosi pagal bendrojo ugdymo programas, mokymosi pasiekimų vertinimo ir vertinimo rezultatų panaudojimo tvarkos aprašas“.</w:t>
              </w:r>
            </w:hyperlink>
          </w:p>
          <w:p w14:paraId="01EF60F5" w14:textId="341AA368" w:rsidR="00653B19" w:rsidRPr="00E55DCF" w:rsidRDefault="476CE47E" w:rsidP="476CE47E">
            <w:pPr>
              <w:pStyle w:val="paragraph"/>
              <w:spacing w:before="0" w:beforeAutospacing="0" w:after="0" w:afterAutospacing="0"/>
              <w:textAlignment w:val="baseline"/>
            </w:pPr>
            <w:r w:rsidRPr="00E55DCF">
              <w:t xml:space="preserve">Mokytojai užtikrina, kad mokiniai ir jų tėvai/globėjai gauna informaciją apie mokymąsi. Vasario mėn. vyksta individualūs trišaliai pokalbiai 1-10 kl. , spalio mėn. penktokų tėvai/globėjai susitinka su dalykų mokytojais. Siekiama abipusio grįžtamojo ryšio.  </w:t>
            </w:r>
          </w:p>
          <w:p w14:paraId="276513A0" w14:textId="04C3136A" w:rsidR="00653B19" w:rsidRPr="4E5A2A39" w:rsidRDefault="476CE47E" w:rsidP="476CE47E">
            <w:pPr>
              <w:pStyle w:val="paragraph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E55DCF">
              <w:t xml:space="preserve">Mokymosi planavimui, stebėjimui ir koregavimui </w:t>
            </w:r>
            <w:r w:rsidRPr="00E55DCF">
              <w:lastRenderedPageBreak/>
              <w:t>naudojami įvairūs vertinimo būdai – diagnostinis, formuojamasis ir apibendrinamasis, formalus ir neformalus.</w:t>
            </w:r>
          </w:p>
        </w:tc>
      </w:tr>
      <w:tr w:rsidR="00653B19" w:rsidRPr="00191205" w14:paraId="35C91FCA" w14:textId="6BAE9C8A" w:rsidTr="476CE47E">
        <w:trPr>
          <w:trHeight w:val="840"/>
        </w:trPr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632462" w14:textId="77777777" w:rsidR="00653B19" w:rsidRPr="00191205" w:rsidRDefault="00653B19" w:rsidP="0070470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912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C. 3.1.1. Įranga ir priemonės</w:t>
            </w:r>
            <w:r w:rsidRPr="0019120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  </w:t>
            </w:r>
          </w:p>
          <w:p w14:paraId="2E778B76" w14:textId="77777777" w:rsidR="00653B19" w:rsidRPr="00191205" w:rsidRDefault="00653B19" w:rsidP="0070470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9120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2DE8C3" w14:textId="77777777" w:rsidR="00653B19" w:rsidRPr="00191205" w:rsidRDefault="00653B19" w:rsidP="001912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91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Pasiekti, kad rodiklio įvertinimas būtų </w:t>
            </w:r>
            <w:r w:rsidRPr="00191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lastRenderedPageBreak/>
              <w:t>ne mažesnis kaip 3,5.  </w:t>
            </w:r>
          </w:p>
          <w:p w14:paraId="6B4751D6" w14:textId="77777777" w:rsidR="00653B19" w:rsidRPr="00191205" w:rsidRDefault="00653B19" w:rsidP="0070470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9120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1B6625" w14:textId="77777777" w:rsidR="00653B19" w:rsidRPr="00191205" w:rsidRDefault="00653B19" w:rsidP="0070470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9120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 xml:space="preserve">Pagal plačiojo įsivertinimo, atlikto </w:t>
            </w:r>
            <w:r w:rsidRPr="0019120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2021 metais įsivertinimo suvestinę, rodiklis įvertintas – 3,5. </w:t>
            </w:r>
          </w:p>
          <w:p w14:paraId="782A6664" w14:textId="77777777" w:rsidR="00653B19" w:rsidRPr="00191205" w:rsidRDefault="00653B19" w:rsidP="0070470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9120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A6F913" w14:textId="77777777" w:rsidR="00653B19" w:rsidRPr="00191205" w:rsidRDefault="00653B19" w:rsidP="001912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91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lastRenderedPageBreak/>
              <w:t xml:space="preserve">Pasiekti, kad rodiklio įvertinimas būtų </w:t>
            </w:r>
            <w:r w:rsidRPr="00191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lastRenderedPageBreak/>
              <w:t>ne mažesnis kaip 3,8.  </w:t>
            </w:r>
          </w:p>
          <w:p w14:paraId="59AE135C" w14:textId="77777777" w:rsidR="00653B19" w:rsidRPr="00191205" w:rsidRDefault="00653B19" w:rsidP="0070470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9120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FA252" w14:textId="77777777" w:rsidR="00653B19" w:rsidRPr="00191205" w:rsidRDefault="00653B19" w:rsidP="00704701">
            <w:pPr>
              <w:pStyle w:val="paragraph"/>
              <w:spacing w:before="0" w:beforeAutospacing="0" w:after="0" w:afterAutospacing="0"/>
              <w:textAlignment w:val="baseline"/>
              <w:divId w:val="788666072"/>
            </w:pPr>
            <w:r w:rsidRPr="00191205">
              <w:rPr>
                <w:rStyle w:val="normaltextrun"/>
              </w:rPr>
              <w:lastRenderedPageBreak/>
              <w:t xml:space="preserve">Įsigyta: </w:t>
            </w:r>
            <w:proofErr w:type="spellStart"/>
            <w:r w:rsidRPr="00191205">
              <w:rPr>
                <w:rStyle w:val="normaltextrun"/>
              </w:rPr>
              <w:t>Moza</w:t>
            </w:r>
            <w:proofErr w:type="spellEnd"/>
            <w:r w:rsidRPr="00191205">
              <w:rPr>
                <w:rStyle w:val="normaltextrun"/>
              </w:rPr>
              <w:t xml:space="preserve"> </w:t>
            </w:r>
            <w:proofErr w:type="spellStart"/>
            <w:r w:rsidRPr="00191205">
              <w:rPr>
                <w:rStyle w:val="normaltextrun"/>
              </w:rPr>
              <w:t>book</w:t>
            </w:r>
            <w:proofErr w:type="spellEnd"/>
            <w:r w:rsidRPr="00191205">
              <w:rPr>
                <w:rStyle w:val="normaltextrun"/>
              </w:rPr>
              <w:t xml:space="preserve"> 3D mokomosios programos – 8 vnt., </w:t>
            </w:r>
            <w:proofErr w:type="spellStart"/>
            <w:r w:rsidRPr="00191205">
              <w:rPr>
                <w:rStyle w:val="normaltextrun"/>
              </w:rPr>
              <w:t>Wordwall</w:t>
            </w:r>
            <w:proofErr w:type="spellEnd"/>
            <w:r w:rsidRPr="00191205">
              <w:rPr>
                <w:rStyle w:val="normaltextrun"/>
              </w:rPr>
              <w:t xml:space="preserve"> programa, </w:t>
            </w:r>
            <w:proofErr w:type="spellStart"/>
            <w:r w:rsidRPr="00191205">
              <w:rPr>
                <w:rStyle w:val="normaltextrun"/>
              </w:rPr>
              <w:t>Eduka</w:t>
            </w:r>
            <w:proofErr w:type="spellEnd"/>
            <w:r w:rsidRPr="00191205">
              <w:rPr>
                <w:rStyle w:val="normaltextrun"/>
              </w:rPr>
              <w:t xml:space="preserve"> vadovėliai </w:t>
            </w:r>
            <w:r w:rsidRPr="00191205">
              <w:rPr>
                <w:rStyle w:val="normaltextrun"/>
              </w:rPr>
              <w:lastRenderedPageBreak/>
              <w:t>(</w:t>
            </w:r>
            <w:proofErr w:type="spellStart"/>
            <w:r w:rsidRPr="00191205">
              <w:rPr>
                <w:rStyle w:val="normaltextrun"/>
              </w:rPr>
              <w:t>licenzijos</w:t>
            </w:r>
            <w:proofErr w:type="spellEnd"/>
            <w:r w:rsidRPr="00191205">
              <w:rPr>
                <w:rStyle w:val="normaltextrun"/>
              </w:rPr>
              <w:t>) 522 vnt. mokiniams, 35 vnt. pedagogams, vadovėliai pradinių klasių mokiniams 427 vnt.</w:t>
            </w:r>
            <w:r w:rsidRPr="00191205">
              <w:rPr>
                <w:rStyle w:val="eop"/>
              </w:rPr>
              <w:t> </w:t>
            </w:r>
          </w:p>
          <w:p w14:paraId="609303B2" w14:textId="77777777" w:rsidR="00653B19" w:rsidRPr="00191205" w:rsidRDefault="00653B19" w:rsidP="00704701">
            <w:pPr>
              <w:pStyle w:val="paragraph"/>
              <w:spacing w:before="0" w:beforeAutospacing="0" w:after="0" w:afterAutospacing="0"/>
              <w:textAlignment w:val="baseline"/>
              <w:divId w:val="1751198541"/>
            </w:pPr>
            <w:proofErr w:type="spellStart"/>
            <w:r w:rsidRPr="00191205">
              <w:rPr>
                <w:rStyle w:val="normaltextrun"/>
              </w:rPr>
              <w:t>Bio</w:t>
            </w:r>
            <w:proofErr w:type="spellEnd"/>
            <w:r w:rsidRPr="00191205">
              <w:rPr>
                <w:rStyle w:val="normaltextrun"/>
              </w:rPr>
              <w:t xml:space="preserve"> ir </w:t>
            </w:r>
            <w:proofErr w:type="spellStart"/>
            <w:r w:rsidRPr="00191205">
              <w:rPr>
                <w:rStyle w:val="normaltextrun"/>
              </w:rPr>
              <w:t>neuro</w:t>
            </w:r>
            <w:proofErr w:type="spellEnd"/>
            <w:r w:rsidRPr="00191205">
              <w:rPr>
                <w:rStyle w:val="normaltextrun"/>
              </w:rPr>
              <w:t xml:space="preserve"> grįžtamojo ryšio prietaisas, </w:t>
            </w:r>
            <w:proofErr w:type="spellStart"/>
            <w:r w:rsidRPr="00191205">
              <w:rPr>
                <w:rStyle w:val="normaltextrun"/>
              </w:rPr>
              <w:t>Esans</w:t>
            </w:r>
            <w:proofErr w:type="spellEnd"/>
            <w:r w:rsidRPr="00191205">
              <w:rPr>
                <w:rStyle w:val="normaltextrun"/>
              </w:rPr>
              <w:t xml:space="preserve"> odos jutiklis, interaktyvūs ekranai 3 vnt., stacionarūs kompiuteriai 28 vnt., nešiojami kompiuteriai 9 vnt., multimedijos 5 vnt. kopijavimo </w:t>
            </w:r>
            <w:proofErr w:type="spellStart"/>
            <w:r w:rsidRPr="00191205">
              <w:rPr>
                <w:rStyle w:val="normaltextrun"/>
              </w:rPr>
              <w:t>apratas</w:t>
            </w:r>
            <w:proofErr w:type="spellEnd"/>
            <w:r w:rsidRPr="00191205">
              <w:rPr>
                <w:rStyle w:val="normaltextrun"/>
              </w:rPr>
              <w:t>.</w:t>
            </w:r>
            <w:r w:rsidRPr="00191205">
              <w:rPr>
                <w:rStyle w:val="eop"/>
              </w:rPr>
              <w:t> </w:t>
            </w:r>
          </w:p>
          <w:p w14:paraId="0301B0B0" w14:textId="77777777" w:rsidR="00653B19" w:rsidRPr="00191205" w:rsidRDefault="00653B19" w:rsidP="00704701">
            <w:pPr>
              <w:pStyle w:val="paragraph"/>
              <w:spacing w:before="0" w:beforeAutospacing="0" w:after="0" w:afterAutospacing="0"/>
              <w:textAlignment w:val="baseline"/>
              <w:divId w:val="810290962"/>
            </w:pPr>
            <w:r w:rsidRPr="00191205">
              <w:rPr>
                <w:rStyle w:val="normaltextrun"/>
              </w:rPr>
              <w:t>Sportinis inventorius: 10 krepšinio kamuolių.</w:t>
            </w:r>
            <w:r w:rsidRPr="00191205">
              <w:rPr>
                <w:rStyle w:val="eop"/>
              </w:rPr>
              <w:t> </w:t>
            </w:r>
          </w:p>
          <w:p w14:paraId="72E40E6D" w14:textId="77777777" w:rsidR="00653B19" w:rsidRPr="00191205" w:rsidRDefault="00653B19" w:rsidP="00704701">
            <w:pPr>
              <w:pStyle w:val="paragraph"/>
              <w:spacing w:before="0" w:beforeAutospacing="0" w:after="0" w:afterAutospacing="0"/>
              <w:textAlignment w:val="baseline"/>
              <w:divId w:val="1039209079"/>
            </w:pPr>
            <w:r w:rsidRPr="00191205">
              <w:rPr>
                <w:rStyle w:val="normaltextrun"/>
              </w:rPr>
              <w:t>Įrengtas šuoliui į tolį sektorius, atnaujinta mažosios krepšinio aikštelės danga.</w:t>
            </w:r>
            <w:r w:rsidRPr="00191205">
              <w:rPr>
                <w:rStyle w:val="eop"/>
              </w:rPr>
              <w:t> </w:t>
            </w:r>
          </w:p>
          <w:p w14:paraId="320A582C" w14:textId="77777777" w:rsidR="00653B19" w:rsidRPr="00191205" w:rsidRDefault="00653B19" w:rsidP="00704701">
            <w:pPr>
              <w:pStyle w:val="paragraph"/>
              <w:spacing w:before="0" w:beforeAutospacing="0" w:after="0" w:afterAutospacing="0"/>
              <w:textAlignment w:val="baseline"/>
              <w:divId w:val="1980258848"/>
            </w:pPr>
            <w:r w:rsidRPr="00191205">
              <w:rPr>
                <w:rStyle w:val="eop"/>
              </w:rPr>
              <w:t> </w:t>
            </w:r>
          </w:p>
          <w:p w14:paraId="47830BBA" w14:textId="51E56208" w:rsidR="00653B19" w:rsidRPr="00191205" w:rsidRDefault="00653B19" w:rsidP="00704701">
            <w:pPr>
              <w:spacing w:after="0" w:line="240" w:lineRule="auto"/>
              <w:ind w:left="45" w:firstLine="4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91205">
              <w:rPr>
                <w:rStyle w:val="eop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85A87" w14:textId="24CA427F" w:rsidR="00653B19" w:rsidRPr="00191205" w:rsidRDefault="00653B19" w:rsidP="6F4193BA">
            <w:pPr>
              <w:spacing w:line="254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9120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Įsigyta vadovėlių 1 032 vnt. vadovėlių (15 760,98 </w:t>
            </w:r>
            <w:proofErr w:type="spellStart"/>
            <w:r w:rsidRPr="00191205">
              <w:rPr>
                <w:rFonts w:ascii="Times New Roman" w:eastAsia="Times New Roman" w:hAnsi="Times New Roman" w:cs="Times New Roman"/>
                <w:sz w:val="24"/>
                <w:szCs w:val="24"/>
              </w:rPr>
              <w:t>eur</w:t>
            </w:r>
            <w:proofErr w:type="spellEnd"/>
            <w:r w:rsidRPr="00191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), iš jų </w:t>
            </w:r>
            <w:proofErr w:type="spellStart"/>
            <w:r w:rsidRPr="00191205">
              <w:rPr>
                <w:rFonts w:ascii="Times New Roman" w:eastAsia="Times New Roman" w:hAnsi="Times New Roman" w:cs="Times New Roman"/>
                <w:sz w:val="24"/>
                <w:szCs w:val="24"/>
              </w:rPr>
              <w:t>NŠA</w:t>
            </w:r>
            <w:proofErr w:type="spellEnd"/>
            <w:r w:rsidRPr="00191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lėšomis  815 vnt. 12 384,92 </w:t>
            </w:r>
            <w:proofErr w:type="spellStart"/>
            <w:r w:rsidRPr="00191205">
              <w:rPr>
                <w:rFonts w:ascii="Times New Roman" w:eastAsia="Times New Roman" w:hAnsi="Times New Roman" w:cs="Times New Roman"/>
                <w:sz w:val="24"/>
                <w:szCs w:val="24"/>
              </w:rPr>
              <w:t>eur</w:t>
            </w:r>
            <w:proofErr w:type="spellEnd"/>
            <w:r w:rsidRPr="00191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,,iš mokinio krepšelio 217 vnt. 3 376,06 </w:t>
            </w:r>
            <w:proofErr w:type="spellStart"/>
            <w:r w:rsidRPr="0019120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eur</w:t>
            </w:r>
            <w:proofErr w:type="spellEnd"/>
            <w:r w:rsidRPr="00191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), </w:t>
            </w:r>
            <w:proofErr w:type="spellStart"/>
            <w:r w:rsidRPr="00191205">
              <w:rPr>
                <w:rFonts w:ascii="Times New Roman" w:eastAsia="Times New Roman" w:hAnsi="Times New Roman" w:cs="Times New Roman"/>
                <w:sz w:val="24"/>
                <w:szCs w:val="24"/>
              </w:rPr>
              <w:t>EDUKA</w:t>
            </w:r>
            <w:proofErr w:type="spellEnd"/>
            <w:r w:rsidRPr="00191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1205">
              <w:rPr>
                <w:rFonts w:ascii="Times New Roman" w:eastAsia="Times New Roman" w:hAnsi="Times New Roman" w:cs="Times New Roman"/>
                <w:sz w:val="24"/>
                <w:szCs w:val="24"/>
              </w:rPr>
              <w:t>licenzijų</w:t>
            </w:r>
            <w:proofErr w:type="spellEnd"/>
            <w:r w:rsidRPr="00191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mokytojams 35 vnt., mokiniams 550 vnt. (10975,00 eurų).</w:t>
            </w:r>
          </w:p>
          <w:p w14:paraId="5F7D4D3F" w14:textId="476BEAC8" w:rsidR="00653B19" w:rsidRPr="00191205" w:rsidRDefault="00653B19" w:rsidP="3ED9A125">
            <w:pPr>
              <w:pStyle w:val="paragraph"/>
              <w:spacing w:before="0" w:beforeAutospacing="0" w:after="0" w:afterAutospacing="0"/>
              <w:rPr>
                <w:rStyle w:val="normaltextrun"/>
              </w:rPr>
            </w:pPr>
            <w:r w:rsidRPr="00191205">
              <w:rPr>
                <w:rStyle w:val="normaltextrun"/>
              </w:rPr>
              <w:t xml:space="preserve">Interaktyvūs ekranai 3 vnt., multimedijos 3 vnt., fotoaparatas, spausdintuvas,  kompiuterinė įranga, mokykliniai baldai, mokymo priemonės, sporto inventorius, priemonės </w:t>
            </w:r>
            <w:proofErr w:type="spellStart"/>
            <w:r w:rsidRPr="00191205">
              <w:rPr>
                <w:rStyle w:val="normaltextrun"/>
              </w:rPr>
              <w:t>įtraukiajam</w:t>
            </w:r>
            <w:proofErr w:type="spellEnd"/>
            <w:r w:rsidRPr="00191205">
              <w:rPr>
                <w:rStyle w:val="normaltextrun"/>
              </w:rPr>
              <w:t xml:space="preserve"> ugdymui, </w:t>
            </w:r>
            <w:proofErr w:type="spellStart"/>
            <w:r w:rsidRPr="00191205">
              <w:rPr>
                <w:rStyle w:val="normaltextrun"/>
              </w:rPr>
              <w:t>laisvalaikui</w:t>
            </w:r>
            <w:proofErr w:type="spellEnd"/>
            <w:r w:rsidRPr="00191205">
              <w:rPr>
                <w:rStyle w:val="normaltextrun"/>
              </w:rPr>
              <w:t xml:space="preserve"> už 15589 eurus.</w:t>
            </w:r>
          </w:p>
          <w:p w14:paraId="3C895BFD" w14:textId="095AF66E" w:rsidR="00653B19" w:rsidRPr="00191205" w:rsidRDefault="00653B19" w:rsidP="3ED9A125">
            <w:pPr>
              <w:pStyle w:val="paragraph"/>
              <w:spacing w:before="0" w:beforeAutospacing="0" w:after="0" w:afterAutospacing="0"/>
              <w:rPr>
                <w:rStyle w:val="normaltextrun"/>
              </w:rPr>
            </w:pPr>
            <w:r w:rsidRPr="00191205">
              <w:rPr>
                <w:rStyle w:val="normaltextrun"/>
              </w:rPr>
              <w:t xml:space="preserve">Įgyvendintas Bendruomenių iniciatyvų projektas (10555 eurų): įsigytas muzikinis skambutis, lauko muzikos instrumentas </w:t>
            </w:r>
            <w:proofErr w:type="spellStart"/>
            <w:r w:rsidRPr="00191205">
              <w:rPr>
                <w:rStyle w:val="normaltextrun"/>
              </w:rPr>
              <w:t>OTTO</w:t>
            </w:r>
            <w:proofErr w:type="spellEnd"/>
            <w:r w:rsidRPr="00191205">
              <w:rPr>
                <w:rStyle w:val="normaltextrun"/>
              </w:rPr>
              <w:t xml:space="preserve"> ir lauko žaidimas </w:t>
            </w:r>
            <w:proofErr w:type="spellStart"/>
            <w:r w:rsidRPr="00191205">
              <w:rPr>
                <w:rStyle w:val="normaltextrun"/>
              </w:rPr>
              <w:t>EKO</w:t>
            </w:r>
            <w:proofErr w:type="spellEnd"/>
            <w:r w:rsidRPr="00191205">
              <w:rPr>
                <w:rStyle w:val="normaltextrun"/>
              </w:rPr>
              <w:t xml:space="preserve"> ATMINTIS</w:t>
            </w:r>
          </w:p>
          <w:p w14:paraId="7B26C20C" w14:textId="67999BF9" w:rsidR="00653B19" w:rsidRPr="00191205" w:rsidRDefault="00653B19" w:rsidP="3A71D45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  <w:r w:rsidRPr="00191205">
              <w:rPr>
                <w:rStyle w:val="normaltextrun"/>
              </w:rPr>
              <w:t>Atliktas teminis įsivertinimas ,,Įranga ir priemonės”.</w:t>
            </w:r>
          </w:p>
          <w:p w14:paraId="6B4F3972" w14:textId="1865DD3D" w:rsidR="00653B19" w:rsidRPr="00191205" w:rsidRDefault="00653B19" w:rsidP="3A71D45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  <w:r w:rsidRPr="00191205">
              <w:rPr>
                <w:rStyle w:val="normaltextrun"/>
              </w:rPr>
              <w:t>Mokykloje turima įranga ir priemonės atitinka mokinių poreikius: mokiniai-77%, tėvai-85%, mokytojai-80%.</w:t>
            </w:r>
          </w:p>
          <w:p w14:paraId="4E10B987" w14:textId="7330827F" w:rsidR="00653B19" w:rsidRPr="00191205" w:rsidRDefault="00653B19" w:rsidP="3A71D45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  <w:r w:rsidRPr="00191205">
              <w:rPr>
                <w:rStyle w:val="normaltextrun"/>
              </w:rPr>
              <w:t>Įrangos ir priemonių užtenka visiems mokiniams: mokiniai-73%, tėvai-80%, mokytojai-85%.</w:t>
            </w:r>
          </w:p>
          <w:p w14:paraId="188928A3" w14:textId="1F7E16E7" w:rsidR="00653B19" w:rsidRPr="00191205" w:rsidRDefault="00653B19" w:rsidP="6F4193B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  <w:r w:rsidRPr="00191205">
              <w:rPr>
                <w:rStyle w:val="normaltextrun"/>
              </w:rPr>
              <w:t>Įranga ir priemonės yra šiuolaikiškos: mokiniai-74%, mokytojai-80%.</w:t>
            </w:r>
          </w:p>
        </w:tc>
        <w:tc>
          <w:tcPr>
            <w:tcW w:w="3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E9EE8" w14:textId="27611C20" w:rsidR="00653B19" w:rsidRPr="00191205" w:rsidRDefault="00653B19" w:rsidP="7C225A52">
            <w:pPr>
              <w:spacing w:line="254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C225A5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Įsigyta 1538 vadovėliai (23422,01 euro), iš jų 397 vnt. (7363,07 euro) iš mokinio </w:t>
            </w:r>
            <w:r w:rsidRPr="7C225A5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krepšelio lėšų, 1141 vnt. (16058,94 eurų) iš </w:t>
            </w:r>
            <w:proofErr w:type="spellStart"/>
            <w:r w:rsidRPr="7C225A52">
              <w:rPr>
                <w:rFonts w:ascii="Times New Roman" w:eastAsia="Times New Roman" w:hAnsi="Times New Roman" w:cs="Times New Roman"/>
                <w:sz w:val="24"/>
                <w:szCs w:val="24"/>
              </w:rPr>
              <w:t>NŠA</w:t>
            </w:r>
            <w:proofErr w:type="spellEnd"/>
            <w:r w:rsidRPr="7C225A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lėšų.</w:t>
            </w:r>
          </w:p>
          <w:p w14:paraId="445BF598" w14:textId="298CC6C3" w:rsidR="00653B19" w:rsidRPr="00191205" w:rsidRDefault="00653B19" w:rsidP="7C225A52">
            <w:pPr>
              <w:spacing w:line="254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7C225A52">
              <w:rPr>
                <w:rFonts w:ascii="Times New Roman" w:eastAsia="Times New Roman" w:hAnsi="Times New Roman" w:cs="Times New Roman"/>
                <w:sz w:val="24"/>
                <w:szCs w:val="24"/>
              </w:rPr>
              <w:t>EDUKA</w:t>
            </w:r>
            <w:proofErr w:type="spellEnd"/>
            <w:r w:rsidRPr="7C225A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35 vnt.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7C225A52">
              <w:rPr>
                <w:rFonts w:ascii="Times New Roman" w:eastAsia="Times New Roman" w:hAnsi="Times New Roman" w:cs="Times New Roman"/>
                <w:sz w:val="24"/>
                <w:szCs w:val="24"/>
              </w:rPr>
              <w:t>icenzijų</w:t>
            </w:r>
            <w:proofErr w:type="spellEnd"/>
            <w:r w:rsidRPr="7C225A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mokytojams ir 550 vnt.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7C225A52">
              <w:rPr>
                <w:rFonts w:ascii="Times New Roman" w:eastAsia="Times New Roman" w:hAnsi="Times New Roman" w:cs="Times New Roman"/>
                <w:sz w:val="24"/>
                <w:szCs w:val="24"/>
              </w:rPr>
              <w:t>icenzijų</w:t>
            </w:r>
            <w:proofErr w:type="spellEnd"/>
            <w:r w:rsidRPr="7C225A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mokiniams (10975,00 eurai).</w:t>
            </w:r>
          </w:p>
          <w:p w14:paraId="0D52C5BD" w14:textId="5F1A98C2" w:rsidR="00653B19" w:rsidRPr="00191205" w:rsidRDefault="00653B19" w:rsidP="7C225A52">
            <w:pPr>
              <w:spacing w:after="0" w:line="254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C225A52">
              <w:rPr>
                <w:rFonts w:ascii="Times New Roman" w:eastAsia="Times New Roman" w:hAnsi="Times New Roman" w:cs="Times New Roman"/>
                <w:sz w:val="24"/>
                <w:szCs w:val="24"/>
              </w:rPr>
              <w:t>Įgyvendintas Bendruomenių iniciatyvų projektas (10550 eurų): elektroninių cigarečių (</w:t>
            </w:r>
            <w:proofErr w:type="spellStart"/>
            <w:r w:rsidRPr="7C225A52">
              <w:rPr>
                <w:rFonts w:ascii="Times New Roman" w:eastAsia="Times New Roman" w:hAnsi="Times New Roman" w:cs="Times New Roman"/>
                <w:sz w:val="24"/>
                <w:szCs w:val="24"/>
              </w:rPr>
              <w:t>Vape</w:t>
            </w:r>
            <w:proofErr w:type="spellEnd"/>
            <w:r w:rsidRPr="7C225A52">
              <w:rPr>
                <w:rFonts w:ascii="Times New Roman" w:eastAsia="Times New Roman" w:hAnsi="Times New Roman" w:cs="Times New Roman"/>
                <w:sz w:val="24"/>
                <w:szCs w:val="24"/>
              </w:rPr>
              <w:t>) jutikliai, kitokia siena, informaciniai edukaciniai stendai.</w:t>
            </w:r>
          </w:p>
          <w:p w14:paraId="34B30975" w14:textId="315CD235" w:rsidR="00653B19" w:rsidRPr="00191205" w:rsidRDefault="00653B19" w:rsidP="7C225A52">
            <w:pPr>
              <w:spacing w:after="0" w:line="254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</w:pPr>
            <w:r w:rsidRPr="3A050E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Įsigyti 8 vnt. kompiuterių (3364,99 eurus), kopijavimo aparatą (3048,00 eurų), spausdintuvų 6 vnt. (2459,64), hibridinė klasė panaudojant </w:t>
            </w:r>
            <w:proofErr w:type="spellStart"/>
            <w:r w:rsidRPr="3A050EF4">
              <w:rPr>
                <w:rFonts w:ascii="Times New Roman" w:eastAsia="Times New Roman" w:hAnsi="Times New Roman" w:cs="Times New Roman"/>
                <w:sz w:val="24"/>
                <w:szCs w:val="24"/>
              </w:rPr>
              <w:t>Interreg</w:t>
            </w:r>
            <w:proofErr w:type="spellEnd"/>
            <w:r w:rsidRPr="3A050E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projekto lėšas (5989,50 eurų), 9 vnt.</w:t>
            </w:r>
            <w:r w:rsidR="27EB6C24" w:rsidRPr="3A050E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3A050E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interaktyvių ekranų (22200,00 eurų) panaudojant ES lėšas, </w:t>
            </w:r>
            <w:proofErr w:type="spellStart"/>
            <w:r w:rsidRPr="3A050EF4">
              <w:rPr>
                <w:rFonts w:ascii="Times New Roman" w:eastAsia="Times New Roman" w:hAnsi="Times New Roman" w:cs="Times New Roman"/>
                <w:sz w:val="24"/>
                <w:szCs w:val="24"/>
              </w:rPr>
              <w:t>SB</w:t>
            </w:r>
            <w:proofErr w:type="spellEnd"/>
            <w:r w:rsidRPr="3A050E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lėšas ir mokinio krepšelio lėšas, televizorius (1127,98 eurų), sporto salės garso sistemos įranga (14762,00 eurų), kompiuterinė įranga (533,44 eurų), sporto inventorius (881,19 eurų).</w:t>
            </w:r>
          </w:p>
          <w:p w14:paraId="1B8312B1" w14:textId="1A5B9723" w:rsidR="00653B19" w:rsidRPr="00191205" w:rsidRDefault="00653B19" w:rsidP="7C225A52">
            <w:pPr>
              <w:spacing w:after="0" w:line="254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</w:pPr>
            <w:r w:rsidRPr="7C225A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Menų menės įranga ir priemonės (5291,03 eurų) iš </w:t>
            </w:r>
            <w:proofErr w:type="spellStart"/>
            <w:r w:rsidRPr="7C225A52">
              <w:rPr>
                <w:rFonts w:ascii="Times New Roman" w:eastAsia="Times New Roman" w:hAnsi="Times New Roman" w:cs="Times New Roman"/>
                <w:sz w:val="24"/>
                <w:szCs w:val="24"/>
              </w:rPr>
              <w:t>TŪM</w:t>
            </w:r>
            <w:proofErr w:type="spellEnd"/>
            <w:r w:rsidRPr="7C225A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projekto lėšų.</w:t>
            </w:r>
          </w:p>
          <w:p w14:paraId="4C0EB7CB" w14:textId="6B2EEE10" w:rsidR="00653B19" w:rsidRPr="00191205" w:rsidRDefault="00653B19" w:rsidP="7C225A52">
            <w:pPr>
              <w:spacing w:after="0" w:line="254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</w:pPr>
            <w:r w:rsidRPr="7C225A5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Siuvimo ateljė įranga ir priemonės, sukurtos šešios mokymosi vietos (5124,50 eurų) iš </w:t>
            </w:r>
            <w:proofErr w:type="spellStart"/>
            <w:r w:rsidRPr="7C225A52">
              <w:rPr>
                <w:rFonts w:ascii="Times New Roman" w:eastAsia="Times New Roman" w:hAnsi="Times New Roman" w:cs="Times New Roman"/>
                <w:sz w:val="24"/>
                <w:szCs w:val="24"/>
              </w:rPr>
              <w:t>TŪM</w:t>
            </w:r>
            <w:proofErr w:type="spellEnd"/>
            <w:r w:rsidRPr="7C225A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projekto lėšų.</w:t>
            </w:r>
          </w:p>
          <w:p w14:paraId="54411873" w14:textId="5502BFAE" w:rsidR="00653B19" w:rsidRPr="00191205" w:rsidRDefault="00653B19" w:rsidP="7C225A52">
            <w:pPr>
              <w:spacing w:after="0" w:line="254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</w:pPr>
            <w:r w:rsidRPr="7C225A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Spec. ugdymosi priemonės interaktyvus stalas, </w:t>
            </w:r>
            <w:proofErr w:type="spellStart"/>
            <w:r w:rsidRPr="7C225A52">
              <w:rPr>
                <w:rFonts w:ascii="Times New Roman" w:eastAsia="Times New Roman" w:hAnsi="Times New Roman" w:cs="Times New Roman"/>
                <w:sz w:val="24"/>
                <w:szCs w:val="24"/>
              </w:rPr>
              <w:t>multisensorinės</w:t>
            </w:r>
            <w:proofErr w:type="spellEnd"/>
            <w:r w:rsidRPr="7C225A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aplinkos Mini rinkiniai, edukacinių žaidimų ir sensorinių įrenginių rinkiniai </w:t>
            </w:r>
            <w:proofErr w:type="spellStart"/>
            <w:r w:rsidRPr="7C225A52">
              <w:rPr>
                <w:rFonts w:ascii="Times New Roman" w:eastAsia="Times New Roman" w:hAnsi="Times New Roman" w:cs="Times New Roman"/>
                <w:sz w:val="24"/>
                <w:szCs w:val="24"/>
              </w:rPr>
              <w:t>Jumpido</w:t>
            </w:r>
            <w:proofErr w:type="spellEnd"/>
            <w:r w:rsidRPr="7C225A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(licencija) ir </w:t>
            </w:r>
            <w:proofErr w:type="spellStart"/>
            <w:r w:rsidRPr="7C225A52">
              <w:rPr>
                <w:rFonts w:ascii="Times New Roman" w:eastAsia="Times New Roman" w:hAnsi="Times New Roman" w:cs="Times New Roman"/>
                <w:sz w:val="24"/>
                <w:szCs w:val="24"/>
              </w:rPr>
              <w:t>Orbec</w:t>
            </w:r>
            <w:proofErr w:type="spellEnd"/>
            <w:r w:rsidRPr="7C225A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Astra (sensorius) 2 vnt. iš </w:t>
            </w:r>
            <w:proofErr w:type="spellStart"/>
            <w:r w:rsidRPr="7C225A52">
              <w:rPr>
                <w:rFonts w:ascii="Times New Roman" w:eastAsia="Times New Roman" w:hAnsi="Times New Roman" w:cs="Times New Roman"/>
                <w:sz w:val="24"/>
                <w:szCs w:val="24"/>
              </w:rPr>
              <w:t>NŠA</w:t>
            </w:r>
            <w:proofErr w:type="spellEnd"/>
            <w:r w:rsidRPr="7C225A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nemokamai.</w:t>
            </w:r>
          </w:p>
        </w:tc>
        <w:tc>
          <w:tcPr>
            <w:tcW w:w="2640" w:type="dxa"/>
            <w:tcBorders>
              <w:top w:val="single" w:sz="4" w:space="0" w:color="auto"/>
            </w:tcBorders>
          </w:tcPr>
          <w:p w14:paraId="44A714A4" w14:textId="3E2C1B94" w:rsidR="00653B19" w:rsidRPr="7C225A52" w:rsidRDefault="54295781" w:rsidP="54295781">
            <w:pPr>
              <w:spacing w:line="254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429578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SVIS užpildytas būtinųjų priemonių sąrašas pagal </w:t>
            </w:r>
            <w:proofErr w:type="spellStart"/>
            <w:r w:rsidRPr="54295781">
              <w:rPr>
                <w:rFonts w:ascii="Times New Roman" w:eastAsia="Times New Roman" w:hAnsi="Times New Roman" w:cs="Times New Roman"/>
                <w:sz w:val="24"/>
                <w:szCs w:val="24"/>
              </w:rPr>
              <w:t>ŠMSM</w:t>
            </w:r>
            <w:proofErr w:type="spellEnd"/>
            <w:r w:rsidRPr="542957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„Švietimo standartas“</w:t>
            </w:r>
          </w:p>
          <w:p w14:paraId="381B0010" w14:textId="6FD659A7" w:rsidR="00653B19" w:rsidRPr="7C225A52" w:rsidRDefault="54295781" w:rsidP="7C225A52">
            <w:pPr>
              <w:spacing w:line="254" w:lineRule="auto"/>
              <w:textAlignment w:val="baseline"/>
            </w:pPr>
            <w:r w:rsidRPr="3A050EF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Mokykla įtraukta į </w:t>
            </w:r>
            <w:proofErr w:type="spellStart"/>
            <w:r w:rsidRPr="3A050EF4">
              <w:rPr>
                <w:rFonts w:ascii="Times New Roman" w:eastAsia="Times New Roman" w:hAnsi="Times New Roman" w:cs="Times New Roman"/>
                <w:sz w:val="24"/>
                <w:szCs w:val="24"/>
              </w:rPr>
              <w:t>STASIS</w:t>
            </w:r>
            <w:proofErr w:type="spellEnd"/>
            <w:r w:rsidRPr="3A050E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sistemą.</w:t>
            </w:r>
          </w:p>
          <w:p w14:paraId="76180375" w14:textId="06ED17F7" w:rsidR="00653B19" w:rsidRPr="7C225A52" w:rsidRDefault="32E498D7" w:rsidP="7C225A52">
            <w:pPr>
              <w:spacing w:line="254" w:lineRule="auto"/>
              <w:textAlignment w:val="baseline"/>
            </w:pPr>
            <w:r w:rsidRPr="3A050E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Įsigyta </w:t>
            </w:r>
            <w:r w:rsidR="7AA14EA7" w:rsidRPr="3A050EF4">
              <w:rPr>
                <w:rFonts w:ascii="Times New Roman" w:eastAsia="Times New Roman" w:hAnsi="Times New Roman" w:cs="Times New Roman"/>
                <w:sz w:val="24"/>
                <w:szCs w:val="24"/>
              </w:rPr>
              <w:t>2953 vadovėliai (</w:t>
            </w:r>
            <w:r w:rsidR="77431B66" w:rsidRPr="3A050EF4">
              <w:rPr>
                <w:rFonts w:ascii="Times New Roman" w:eastAsia="Times New Roman" w:hAnsi="Times New Roman" w:cs="Times New Roman"/>
                <w:sz w:val="24"/>
                <w:szCs w:val="24"/>
              </w:rPr>
              <w:t>45076,81 euro</w:t>
            </w:r>
            <w:r w:rsidR="7AA14EA7" w:rsidRPr="3A050EF4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="38DC640E" w:rsidRPr="3A050E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iš jų 1557 vnt. </w:t>
            </w:r>
            <w:r w:rsidR="5510E45D" w:rsidRPr="3A050E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(29658,45 euro) iš mokinio krepšelio lėšų, </w:t>
            </w:r>
            <w:r w:rsidR="0D24168C" w:rsidRPr="3A050E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1396 vnt. (15418,36 euro) iš </w:t>
            </w:r>
            <w:proofErr w:type="spellStart"/>
            <w:r w:rsidR="0D24168C" w:rsidRPr="3A050EF4">
              <w:rPr>
                <w:rFonts w:ascii="Times New Roman" w:eastAsia="Times New Roman" w:hAnsi="Times New Roman" w:cs="Times New Roman"/>
                <w:sz w:val="24"/>
                <w:szCs w:val="24"/>
              </w:rPr>
              <w:t>NŠA</w:t>
            </w:r>
            <w:proofErr w:type="spellEnd"/>
            <w:r w:rsidR="0D24168C" w:rsidRPr="3A050E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lėšų.</w:t>
            </w:r>
          </w:p>
          <w:p w14:paraId="4596F6EB" w14:textId="530B470E" w:rsidR="00653B19" w:rsidRPr="7C225A52" w:rsidRDefault="5D82380D" w:rsidP="7C225A52">
            <w:pPr>
              <w:spacing w:line="254" w:lineRule="auto"/>
              <w:textAlignment w:val="baseline"/>
            </w:pPr>
            <w:proofErr w:type="spellStart"/>
            <w:r w:rsidRPr="5D82380D">
              <w:rPr>
                <w:rFonts w:ascii="Times New Roman" w:eastAsia="Times New Roman" w:hAnsi="Times New Roman" w:cs="Times New Roman"/>
                <w:sz w:val="24"/>
                <w:szCs w:val="24"/>
              </w:rPr>
              <w:t>EDUKA</w:t>
            </w:r>
            <w:proofErr w:type="spellEnd"/>
            <w:r w:rsidRPr="5D8238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35 vnt. </w:t>
            </w:r>
            <w:proofErr w:type="spellStart"/>
            <w:r w:rsidRPr="5D82380D">
              <w:rPr>
                <w:rFonts w:ascii="Times New Roman" w:eastAsia="Times New Roman" w:hAnsi="Times New Roman" w:cs="Times New Roman"/>
                <w:sz w:val="24"/>
                <w:szCs w:val="24"/>
              </w:rPr>
              <w:t>licenzijų</w:t>
            </w:r>
            <w:proofErr w:type="spellEnd"/>
            <w:r w:rsidRPr="5D8238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mokytojams ir 515 vnt. </w:t>
            </w:r>
            <w:proofErr w:type="spellStart"/>
            <w:r w:rsidRPr="5D82380D">
              <w:rPr>
                <w:rFonts w:ascii="Times New Roman" w:eastAsia="Times New Roman" w:hAnsi="Times New Roman" w:cs="Times New Roman"/>
                <w:sz w:val="24"/>
                <w:szCs w:val="24"/>
              </w:rPr>
              <w:t>licenzijų</w:t>
            </w:r>
            <w:proofErr w:type="spellEnd"/>
            <w:r w:rsidRPr="5D8238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mokiniams (10310,00 eurai).</w:t>
            </w:r>
          </w:p>
          <w:p w14:paraId="4FDAE48D" w14:textId="55FC5BF2" w:rsidR="5D82380D" w:rsidRDefault="3F48EE94" w:rsidP="5D82380D">
            <w:pPr>
              <w:spacing w:line="254" w:lineRule="auto"/>
            </w:pPr>
            <w:r w:rsidRPr="3F48EE94">
              <w:rPr>
                <w:rFonts w:ascii="Times New Roman" w:eastAsia="Times New Roman" w:hAnsi="Times New Roman" w:cs="Times New Roman"/>
                <w:sz w:val="24"/>
                <w:szCs w:val="24"/>
              </w:rPr>
              <w:t>Iš Bendruomeninių iniciatyvų projekto įsigyta kameros, kamerų priedai, kolonėlė, mikrofonai, inventorius žygiams,  reprezentacinės priemonės už 6136 euro.</w:t>
            </w:r>
          </w:p>
          <w:p w14:paraId="4C7934DF" w14:textId="5647AA7D" w:rsidR="00653B19" w:rsidRPr="7C225A52" w:rsidRDefault="2DBFF1F0" w:rsidP="7C225A52">
            <w:pPr>
              <w:spacing w:line="254" w:lineRule="auto"/>
              <w:textAlignment w:val="baseline"/>
            </w:pPr>
            <w:r w:rsidRPr="2DBFF1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Įgyvendinant </w:t>
            </w:r>
            <w:proofErr w:type="spellStart"/>
            <w:r w:rsidRPr="2DBFF1F0">
              <w:rPr>
                <w:rFonts w:ascii="Times New Roman" w:eastAsia="Times New Roman" w:hAnsi="Times New Roman" w:cs="Times New Roman"/>
                <w:sz w:val="24"/>
                <w:szCs w:val="24"/>
              </w:rPr>
              <w:t>TŪM</w:t>
            </w:r>
            <w:proofErr w:type="spellEnd"/>
            <w:r w:rsidRPr="2DBFF1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projektą buvo įsigytos šios priemonės: 14 vnt. triukšmo šviesoforų (1969,00 eurus). Įvairių pojūčių, sensorinių priemonių rinkinių, sensorinių žaidimų (8354,00 eurų).</w:t>
            </w:r>
          </w:p>
          <w:p w14:paraId="24B85BE9" w14:textId="21F5A8F5" w:rsidR="00653B19" w:rsidRPr="7C225A52" w:rsidRDefault="2DBFF1F0" w:rsidP="2DBFF1F0">
            <w:pPr>
              <w:spacing w:line="254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DBFF1F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Įsigyti 9 vnt. akustinių minkštasuolių (9900 eurai). Kopijavimo aparatas (1400 eurai). 2 vnt. spausdintuvų (1407,93). Stacionarūs kompiuteriai 2 vnt. (1262,57 eurai). Kompiuterių monitoriai 31 vnt. (2639,96 eurai). Projektorius 2 vnt. (3832,98 eurai). Mokykliniai stalai ir kėdės 16 vnt. (4900,50 eurai). Interaktyvios lentos 8 vnt. (10730,92 eurai) iš mokinio krepšelio lėšų.</w:t>
            </w:r>
          </w:p>
        </w:tc>
      </w:tr>
      <w:tr w:rsidR="00653B19" w:rsidRPr="00191205" w14:paraId="56D46F44" w14:textId="4FAAC433" w:rsidTr="476CE47E">
        <w:trPr>
          <w:trHeight w:val="510"/>
        </w:trPr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D556E7" w14:textId="77777777" w:rsidR="00653B19" w:rsidRPr="00191205" w:rsidRDefault="00653B19" w:rsidP="0070470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912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lastRenderedPageBreak/>
              <w:t>3.2.1. Mokymasis ne mokykloje</w:t>
            </w:r>
            <w:r w:rsidRPr="0019120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73E9E8" w14:textId="77777777" w:rsidR="00653B19" w:rsidRPr="00191205" w:rsidRDefault="00653B19" w:rsidP="001912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91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Pasiekti, kad rodiklio įvertinimas būtų ne mažesnis kaip 3.  </w:t>
            </w:r>
          </w:p>
          <w:p w14:paraId="17E14B37" w14:textId="77777777" w:rsidR="00653B19" w:rsidRPr="00191205" w:rsidRDefault="00653B19" w:rsidP="0070470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9120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0F3FF8" w14:textId="77777777" w:rsidR="00653B19" w:rsidRPr="00191205" w:rsidRDefault="00653B19" w:rsidP="0070470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9120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 plačiojo įsivertinimo, atlikto 2021 metais įsivertinimo suvestinę, rodiklis įvertintas –2,5. </w:t>
            </w:r>
          </w:p>
          <w:p w14:paraId="1915CF68" w14:textId="77777777" w:rsidR="00653B19" w:rsidRPr="00191205" w:rsidRDefault="00653B19" w:rsidP="0070470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9120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Atliktas teminis įsivertini</w:t>
            </w:r>
            <w:r w:rsidRPr="0019120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 xml:space="preserve">mas „Mokymasis ne mokykloje“ </w:t>
            </w:r>
            <w:proofErr w:type="spellStart"/>
            <w:r w:rsidRPr="0019120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IQES</w:t>
            </w:r>
            <w:proofErr w:type="spellEnd"/>
            <w:r w:rsidRPr="0019120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online, padarytos išvados 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C2991A" w14:textId="77777777" w:rsidR="00653B19" w:rsidRPr="00191205" w:rsidRDefault="00653B19" w:rsidP="001912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91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lastRenderedPageBreak/>
              <w:t>Pasiekti, kad rodiklio įvertinimas būtų ne mažesnis kaip 3,5.  </w:t>
            </w:r>
          </w:p>
          <w:p w14:paraId="68786FDB" w14:textId="77777777" w:rsidR="00653B19" w:rsidRPr="00191205" w:rsidRDefault="00653B19" w:rsidP="0070470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9120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EA2C6" w14:textId="77777777" w:rsidR="00653B19" w:rsidRPr="00191205" w:rsidRDefault="00653B19" w:rsidP="00704701">
            <w:pPr>
              <w:pStyle w:val="paragraph"/>
              <w:spacing w:before="0" w:beforeAutospacing="0" w:after="0" w:afterAutospacing="0"/>
              <w:jc w:val="both"/>
              <w:textAlignment w:val="baseline"/>
              <w:divId w:val="69890993"/>
            </w:pPr>
            <w:r w:rsidRPr="00191205">
              <w:rPr>
                <w:rStyle w:val="normaltextrun"/>
              </w:rPr>
              <w:t xml:space="preserve">Dalis ugdymo veiklų, atsižvelgiant į Pradinio ir pagrindinio ugdymo bendrosiose programose numatytą dalykų turinį, organizuojamos už mokyklos ribų, susitarta, 2022-03-21 MT nutarimu protokolo Nr. 3, bent po 2–3 pamokas per pusmetį klasei. Parengta ir pildoma  mokymosi </w:t>
            </w:r>
            <w:r w:rsidRPr="00191205">
              <w:rPr>
                <w:rStyle w:val="normaltextrun"/>
              </w:rPr>
              <w:lastRenderedPageBreak/>
              <w:t>ne mokykloje pamokų/veiklų vedimo apskaitos forma.</w:t>
            </w:r>
            <w:r w:rsidRPr="00191205">
              <w:rPr>
                <w:rStyle w:val="eop"/>
              </w:rPr>
              <w:t> </w:t>
            </w:r>
          </w:p>
          <w:p w14:paraId="48E765EA" w14:textId="77777777" w:rsidR="00653B19" w:rsidRPr="00191205" w:rsidRDefault="00653B19" w:rsidP="00704701">
            <w:pPr>
              <w:pStyle w:val="paragraph"/>
              <w:spacing w:before="0" w:beforeAutospacing="0" w:after="0" w:afterAutospacing="0"/>
              <w:jc w:val="both"/>
              <w:textAlignment w:val="baseline"/>
              <w:divId w:val="2144079883"/>
            </w:pPr>
            <w:r w:rsidRPr="00191205">
              <w:rPr>
                <w:rStyle w:val="normaltextrun"/>
              </w:rPr>
              <w:t>Organizuota:</w:t>
            </w:r>
            <w:r w:rsidRPr="00191205">
              <w:rPr>
                <w:rStyle w:val="eop"/>
              </w:rPr>
              <w:t> </w:t>
            </w:r>
          </w:p>
          <w:p w14:paraId="703D8FA2" w14:textId="621DF3C0" w:rsidR="00653B19" w:rsidRPr="00191205" w:rsidRDefault="00653B19" w:rsidP="00704701">
            <w:pPr>
              <w:pStyle w:val="paragraph"/>
              <w:spacing w:before="0" w:beforeAutospacing="0" w:after="0" w:afterAutospacing="0"/>
              <w:jc w:val="both"/>
              <w:textAlignment w:val="baseline"/>
              <w:divId w:val="327906850"/>
            </w:pPr>
            <w:r w:rsidRPr="00191205">
              <w:rPr>
                <w:rStyle w:val="normaltextrun"/>
              </w:rPr>
              <w:t>235 išvykų, ekskursijų;</w:t>
            </w:r>
            <w:r w:rsidRPr="00191205">
              <w:rPr>
                <w:rStyle w:val="eop"/>
              </w:rPr>
              <w:t> </w:t>
            </w:r>
          </w:p>
          <w:p w14:paraId="04BC1A97" w14:textId="7C731FE7" w:rsidR="00653B19" w:rsidRPr="00191205" w:rsidRDefault="00653B19" w:rsidP="00704701">
            <w:pPr>
              <w:pStyle w:val="paragraph"/>
              <w:spacing w:before="0" w:beforeAutospacing="0" w:after="0" w:afterAutospacing="0"/>
              <w:jc w:val="both"/>
              <w:textAlignment w:val="baseline"/>
              <w:divId w:val="311758276"/>
            </w:pPr>
            <w:r w:rsidRPr="00191205">
              <w:rPr>
                <w:rStyle w:val="normaltextrun"/>
              </w:rPr>
              <w:t>57 pamokos / veiklos  lauko klasėje.</w:t>
            </w:r>
            <w:r w:rsidRPr="00191205">
              <w:rPr>
                <w:rStyle w:val="eop"/>
              </w:rPr>
              <w:t> </w:t>
            </w:r>
          </w:p>
          <w:p w14:paraId="3F54B326" w14:textId="77777777" w:rsidR="00653B19" w:rsidRPr="00191205" w:rsidRDefault="00653B19" w:rsidP="00704701">
            <w:pPr>
              <w:pStyle w:val="paragraph"/>
              <w:spacing w:before="0" w:beforeAutospacing="0" w:after="0" w:afterAutospacing="0"/>
              <w:jc w:val="both"/>
              <w:textAlignment w:val="baseline"/>
              <w:divId w:val="818958980"/>
            </w:pPr>
            <w:r w:rsidRPr="00191205">
              <w:rPr>
                <w:rStyle w:val="normaltextrun"/>
              </w:rPr>
              <w:t>Naudojamasi kultūros paso paslaugomis – </w:t>
            </w:r>
            <w:r w:rsidRPr="00191205">
              <w:rPr>
                <w:rStyle w:val="eop"/>
              </w:rPr>
              <w:t> </w:t>
            </w:r>
          </w:p>
          <w:p w14:paraId="1FE4745C" w14:textId="0C5CA04C" w:rsidR="00653B19" w:rsidRPr="00191205" w:rsidRDefault="00653B19" w:rsidP="001D234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91205"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</w:rPr>
              <w:t>53 edukacinės programos, panaudota 5491,5</w:t>
            </w:r>
            <w:r w:rsidRPr="00191205">
              <w:rPr>
                <w:rStyle w:val="normaltextrun"/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191205"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</w:rPr>
              <w:t>euro.</w:t>
            </w:r>
            <w:r w:rsidRPr="00191205">
              <w:rPr>
                <w:rStyle w:val="eop"/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F3635" w14:textId="00708B22" w:rsidR="00653B19" w:rsidRPr="00191205" w:rsidRDefault="00653B19" w:rsidP="7088FB99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 w:rsidRPr="00191205">
              <w:rPr>
                <w:rStyle w:val="normaltextrun"/>
              </w:rPr>
              <w:lastRenderedPageBreak/>
              <w:t xml:space="preserve"> Vykdomas MT nutarimas, vedamos bent po 2–3 pamokos per pusmetį klasei ne mokykloje. Parengta ir pildoma  mokymosi ne mokykloje pamokų/veiklų vedimo apskaitos forma. </w:t>
            </w:r>
          </w:p>
          <w:p w14:paraId="629246A0" w14:textId="30FC232D" w:rsidR="00653B19" w:rsidRPr="00191205" w:rsidRDefault="00653B19" w:rsidP="7088FB9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</w:rPr>
            </w:pPr>
            <w:r w:rsidRPr="00191205">
              <w:rPr>
                <w:rStyle w:val="normaltextrun"/>
              </w:rPr>
              <w:t>Organizuota:</w:t>
            </w:r>
          </w:p>
          <w:p w14:paraId="4A840BF1" w14:textId="14328BF1" w:rsidR="00653B19" w:rsidRPr="00191205" w:rsidRDefault="00653B19" w:rsidP="7088FB9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</w:rPr>
            </w:pPr>
            <w:r w:rsidRPr="00191205">
              <w:rPr>
                <w:rStyle w:val="normaltextrun"/>
              </w:rPr>
              <w:t xml:space="preserve"> 457 ekskursijos, išvykos;</w:t>
            </w:r>
          </w:p>
          <w:p w14:paraId="15CE1FFE" w14:textId="57B9F84B" w:rsidR="00653B19" w:rsidRPr="00191205" w:rsidRDefault="00653B19" w:rsidP="7088FB9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</w:rPr>
            </w:pPr>
            <w:r w:rsidRPr="00191205">
              <w:rPr>
                <w:rStyle w:val="normaltextrun"/>
              </w:rPr>
              <w:t xml:space="preserve"> 63 pamokos / veiklos lauko klasėje;</w:t>
            </w:r>
          </w:p>
          <w:p w14:paraId="74ED784A" w14:textId="73344D6C" w:rsidR="00653B19" w:rsidRPr="00191205" w:rsidRDefault="00653B19" w:rsidP="7088FB99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 w:rsidRPr="00191205">
              <w:rPr>
                <w:rStyle w:val="normaltextrun"/>
              </w:rPr>
              <w:t xml:space="preserve"> Naudojamasi kultūros paso paslaugomis: </w:t>
            </w:r>
          </w:p>
          <w:p w14:paraId="25E93153" w14:textId="56783ADF" w:rsidR="00653B19" w:rsidRPr="00191205" w:rsidRDefault="00653B19" w:rsidP="22D0DD63">
            <w:pPr>
              <w:spacing w:after="0" w:line="240" w:lineRule="auto"/>
              <w:ind w:left="45" w:firstLine="45"/>
              <w:textAlignment w:val="baseline"/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91205"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</w:rPr>
              <w:t>51 edukacinė programa, panaudota  4201,5 euro. </w:t>
            </w:r>
          </w:p>
          <w:p w14:paraId="0A4BF088" w14:textId="2E5DBCF3" w:rsidR="00653B19" w:rsidRPr="00191205" w:rsidRDefault="00653B19" w:rsidP="7088FB9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</w:rPr>
            </w:pPr>
          </w:p>
          <w:p w14:paraId="041CD6FE" w14:textId="5AC8FBE3" w:rsidR="00653B19" w:rsidRPr="00191205" w:rsidRDefault="00653B19" w:rsidP="7088FB9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</w:rPr>
            </w:pPr>
          </w:p>
          <w:p w14:paraId="5CB2B0E6" w14:textId="0BEF3520" w:rsidR="00653B19" w:rsidRPr="00191205" w:rsidRDefault="00653B19" w:rsidP="7088FB9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</w:rPr>
            </w:pPr>
          </w:p>
        </w:tc>
        <w:tc>
          <w:tcPr>
            <w:tcW w:w="3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579BD" w14:textId="02DF7FC5" w:rsidR="00653B19" w:rsidRPr="00191205" w:rsidRDefault="00653B19" w:rsidP="4476EE8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</w:rPr>
            </w:pPr>
            <w:r w:rsidRPr="4476EE83">
              <w:rPr>
                <w:rStyle w:val="normaltextrun"/>
              </w:rPr>
              <w:lastRenderedPageBreak/>
              <w:t xml:space="preserve"> Vykdomas MT nutarimas, vedamos bent po 2–3 pamokos per pusmetį klasei ne mokykloje, apskaita vykdoma „Mano dienyne“.</w:t>
            </w:r>
          </w:p>
          <w:p w14:paraId="295B6E49" w14:textId="77777777" w:rsidR="00653B19" w:rsidRDefault="00653B19" w:rsidP="00CF6701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</w:rPr>
            </w:pPr>
            <w:r w:rsidRPr="4476EE83">
              <w:rPr>
                <w:rStyle w:val="normaltextrun"/>
              </w:rPr>
              <w:t>Organizuota:</w:t>
            </w:r>
          </w:p>
          <w:p w14:paraId="6A9F6EC3" w14:textId="5D97F33E" w:rsidR="00653B19" w:rsidRPr="0050609F" w:rsidRDefault="00653B19" w:rsidP="00CF6701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</w:rPr>
            </w:pPr>
            <w:r w:rsidRPr="0050609F">
              <w:rPr>
                <w:rStyle w:val="normaltextrun"/>
              </w:rPr>
              <w:t>372 ekskursijos, išvykos;</w:t>
            </w:r>
          </w:p>
          <w:p w14:paraId="07EE1A7B" w14:textId="486980C6" w:rsidR="00653B19" w:rsidRPr="00191205" w:rsidRDefault="00653B19" w:rsidP="4476EE8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</w:rPr>
            </w:pPr>
            <w:r w:rsidRPr="4476EE83">
              <w:rPr>
                <w:rStyle w:val="normaltextrun"/>
              </w:rPr>
              <w:t xml:space="preserve"> 57 pamokos / veiklos lauko klasėje;</w:t>
            </w:r>
          </w:p>
          <w:p w14:paraId="7606D273" w14:textId="73344D6C" w:rsidR="00653B19" w:rsidRPr="00191205" w:rsidRDefault="00653B19" w:rsidP="4476EE83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 w:rsidRPr="4476EE83">
              <w:rPr>
                <w:rStyle w:val="normaltextrun"/>
              </w:rPr>
              <w:t xml:space="preserve"> Naudojamasi kultūros paso paslaugomis: </w:t>
            </w:r>
          </w:p>
          <w:p w14:paraId="7BA28793" w14:textId="70691CAD" w:rsidR="00653B19" w:rsidRDefault="00653B19" w:rsidP="06A24EC0">
            <w:pPr>
              <w:spacing w:after="0" w:line="240" w:lineRule="auto"/>
              <w:ind w:left="45" w:firstLine="45"/>
              <w:textAlignment w:val="baseline"/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329A531B"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</w:rPr>
              <w:t>39 edukacinės programos, panaudoti  5709 eurai. </w:t>
            </w:r>
          </w:p>
          <w:p w14:paraId="6B1E3452" w14:textId="104F17A7" w:rsidR="00653B19" w:rsidRPr="00191205" w:rsidRDefault="00653B19" w:rsidP="06A24EC0">
            <w:pPr>
              <w:spacing w:after="0" w:line="240" w:lineRule="auto"/>
              <w:ind w:left="45" w:firstLine="45"/>
              <w:textAlignment w:val="baseline"/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</w:rPr>
              <w:t xml:space="preserve">7-10 klasių mokiniams organizuotos 8 laboratorinių fizikos, chemijos, biologijos </w:t>
            </w:r>
            <w:r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pamokos </w:t>
            </w:r>
            <w:proofErr w:type="spellStart"/>
            <w:r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</w:rPr>
              <w:t>STEAM</w:t>
            </w:r>
            <w:proofErr w:type="spellEnd"/>
            <w:r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</w:rPr>
              <w:t xml:space="preserve"> centre Šiauliuose (</w:t>
            </w:r>
            <w:r w:rsidRPr="00841817"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</w:rPr>
              <w:t>910,73eurų</w:t>
            </w:r>
            <w:r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</w:rPr>
              <w:t xml:space="preserve"> iš Bendruomenių iniciatyvų)</w:t>
            </w:r>
          </w:p>
          <w:p w14:paraId="556A061D" w14:textId="4535BD7A" w:rsidR="00653B19" w:rsidRDefault="00653B19" w:rsidP="78E498B5">
            <w:pPr>
              <w:spacing w:after="0" w:line="240" w:lineRule="auto"/>
              <w:rPr>
                <w:rStyle w:val="normaltextrun"/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14:paraId="7291725E" w14:textId="2E5DBCF3" w:rsidR="00653B19" w:rsidRPr="00191205" w:rsidRDefault="00653B19" w:rsidP="4476EE8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</w:rPr>
            </w:pPr>
          </w:p>
          <w:p w14:paraId="0AF84D15" w14:textId="233A9724" w:rsidR="00653B19" w:rsidRPr="00191205" w:rsidRDefault="00653B19" w:rsidP="4476EE8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</w:rPr>
            </w:pPr>
          </w:p>
        </w:tc>
        <w:tc>
          <w:tcPr>
            <w:tcW w:w="2640" w:type="dxa"/>
            <w:tcBorders>
              <w:top w:val="single" w:sz="4" w:space="0" w:color="auto"/>
            </w:tcBorders>
          </w:tcPr>
          <w:p w14:paraId="4C787D67" w14:textId="1260AA3E" w:rsidR="00653B19" w:rsidRPr="4476EE83" w:rsidRDefault="182FA1F6" w:rsidP="34711761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</w:rPr>
            </w:pPr>
            <w:r w:rsidRPr="34711761">
              <w:rPr>
                <w:rStyle w:val="normaltextrun"/>
              </w:rPr>
              <w:lastRenderedPageBreak/>
              <w:t xml:space="preserve"> Vykdomas MT nutarimas, vedamos bent po 2–3 pamokos per pusmetį klasei ne mokykloje, apskaita vykdoma „Mano dienyne“.</w:t>
            </w:r>
          </w:p>
          <w:p w14:paraId="79303BDB" w14:textId="77777777" w:rsidR="00653B19" w:rsidRPr="4476EE83" w:rsidRDefault="182FA1F6" w:rsidP="34711761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</w:rPr>
            </w:pPr>
            <w:r w:rsidRPr="34711761">
              <w:rPr>
                <w:rStyle w:val="normaltextrun"/>
              </w:rPr>
              <w:t>Organizuota:</w:t>
            </w:r>
          </w:p>
          <w:p w14:paraId="77019BB3" w14:textId="05DD4762" w:rsidR="00653B19" w:rsidRPr="4476EE83" w:rsidRDefault="182FA1F6" w:rsidP="34711761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</w:rPr>
            </w:pPr>
            <w:r w:rsidRPr="43CE593B">
              <w:rPr>
                <w:rStyle w:val="normaltextrun"/>
              </w:rPr>
              <w:t xml:space="preserve"> </w:t>
            </w:r>
            <w:r w:rsidR="2C064299" w:rsidRPr="43CE593B">
              <w:rPr>
                <w:rStyle w:val="normaltextrun"/>
              </w:rPr>
              <w:t>279</w:t>
            </w:r>
            <w:r w:rsidR="0F1CD183" w:rsidRPr="43CE593B">
              <w:rPr>
                <w:rStyle w:val="normaltextrun"/>
              </w:rPr>
              <w:t xml:space="preserve"> </w:t>
            </w:r>
            <w:r w:rsidRPr="43CE593B">
              <w:rPr>
                <w:rStyle w:val="normaltextrun"/>
              </w:rPr>
              <w:t>ekskursijos, išvykos;</w:t>
            </w:r>
          </w:p>
          <w:p w14:paraId="07384AED" w14:textId="573DDC56" w:rsidR="00653B19" w:rsidRPr="4476EE83" w:rsidRDefault="182FA1F6" w:rsidP="34711761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</w:rPr>
            </w:pPr>
            <w:r w:rsidRPr="34711761">
              <w:rPr>
                <w:rStyle w:val="normaltextrun"/>
              </w:rPr>
              <w:t xml:space="preserve"> 33 pamokos / veiklos lauko klasėje;</w:t>
            </w:r>
          </w:p>
          <w:p w14:paraId="2182CCBE" w14:textId="73344D6C" w:rsidR="00653B19" w:rsidRPr="4476EE83" w:rsidRDefault="182FA1F6" w:rsidP="34711761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 w:rsidRPr="34711761">
              <w:rPr>
                <w:rStyle w:val="normaltextrun"/>
              </w:rPr>
              <w:t xml:space="preserve"> Naudojamasi kultūros paso paslaugomis: </w:t>
            </w:r>
          </w:p>
          <w:p w14:paraId="6C36F0E9" w14:textId="7D502CFF" w:rsidR="00653B19" w:rsidRPr="4476EE83" w:rsidRDefault="42E957D3" w:rsidP="42E957D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</w:rPr>
            </w:pPr>
            <w:r w:rsidRPr="4D1D6C53">
              <w:rPr>
                <w:rStyle w:val="normaltextrun"/>
              </w:rPr>
              <w:t xml:space="preserve"> </w:t>
            </w:r>
            <w:r w:rsidR="3B7A26E5" w:rsidRPr="4D1D6C53">
              <w:rPr>
                <w:rStyle w:val="normaltextrun"/>
              </w:rPr>
              <w:t>50</w:t>
            </w:r>
            <w:r w:rsidRPr="4D1D6C53">
              <w:rPr>
                <w:rStyle w:val="normaltextrun"/>
              </w:rPr>
              <w:t xml:space="preserve"> edukacin</w:t>
            </w:r>
            <w:r w:rsidR="6CE7CACB" w:rsidRPr="4D1D6C53">
              <w:rPr>
                <w:rStyle w:val="normaltextrun"/>
              </w:rPr>
              <w:t>ių</w:t>
            </w:r>
            <w:r w:rsidRPr="4D1D6C53">
              <w:rPr>
                <w:rStyle w:val="normaltextrun"/>
              </w:rPr>
              <w:t xml:space="preserve"> program</w:t>
            </w:r>
            <w:r w:rsidR="49F401B0" w:rsidRPr="4D1D6C53">
              <w:rPr>
                <w:rStyle w:val="normaltextrun"/>
              </w:rPr>
              <w:t>ų</w:t>
            </w:r>
            <w:r w:rsidRPr="4D1D6C53">
              <w:rPr>
                <w:rStyle w:val="normaltextrun"/>
              </w:rPr>
              <w:t>, panaudoti 5</w:t>
            </w:r>
            <w:r w:rsidR="20D3CE26" w:rsidRPr="4D1D6C53">
              <w:rPr>
                <w:rStyle w:val="normaltextrun"/>
              </w:rPr>
              <w:t>672</w:t>
            </w:r>
            <w:r w:rsidRPr="4D1D6C53">
              <w:rPr>
                <w:rStyle w:val="normaltextrun"/>
              </w:rPr>
              <w:t xml:space="preserve"> eurai.</w:t>
            </w:r>
          </w:p>
          <w:p w14:paraId="2F392DCE" w14:textId="56A3FFE7" w:rsidR="00653B19" w:rsidRPr="4476EE83" w:rsidRDefault="42E957D3" w:rsidP="42E957D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</w:rPr>
            </w:pPr>
            <w:r w:rsidRPr="42E957D3">
              <w:rPr>
                <w:rStyle w:val="normaltextrun"/>
              </w:rPr>
              <w:t xml:space="preserve"> 8-10 kl. Mokiniams pagal </w:t>
            </w:r>
            <w:proofErr w:type="spellStart"/>
            <w:r w:rsidRPr="42E957D3">
              <w:rPr>
                <w:rStyle w:val="normaltextrun"/>
              </w:rPr>
              <w:t>PP</w:t>
            </w:r>
            <w:proofErr w:type="spellEnd"/>
            <w:r w:rsidRPr="42E957D3">
              <w:rPr>
                <w:rStyle w:val="normaltextrun"/>
              </w:rPr>
              <w:t xml:space="preserve"> organizuotos 8 val. </w:t>
            </w:r>
            <w:r w:rsidRPr="42E957D3">
              <w:rPr>
                <w:rStyle w:val="normaltextrun"/>
              </w:rPr>
              <w:lastRenderedPageBreak/>
              <w:t xml:space="preserve">Laboratoriniai darbai VU Šiaulių </w:t>
            </w:r>
            <w:proofErr w:type="spellStart"/>
            <w:r w:rsidRPr="42E957D3">
              <w:rPr>
                <w:rStyle w:val="normaltextrun"/>
              </w:rPr>
              <w:t>STEAM</w:t>
            </w:r>
            <w:proofErr w:type="spellEnd"/>
            <w:r w:rsidRPr="42E957D3">
              <w:rPr>
                <w:rStyle w:val="normaltextrun"/>
              </w:rPr>
              <w:t xml:space="preserve"> centre, išvyka į Telšių </w:t>
            </w:r>
            <w:proofErr w:type="spellStart"/>
            <w:r w:rsidRPr="42E957D3">
              <w:rPr>
                <w:rStyle w:val="normaltextrun"/>
              </w:rPr>
              <w:t>STEAM</w:t>
            </w:r>
            <w:proofErr w:type="spellEnd"/>
            <w:r w:rsidRPr="42E957D3">
              <w:rPr>
                <w:rStyle w:val="normaltextrun"/>
              </w:rPr>
              <w:t xml:space="preserve"> centrą, į Tartu mokslinį </w:t>
            </w:r>
            <w:proofErr w:type="spellStart"/>
            <w:r w:rsidRPr="42E957D3">
              <w:rPr>
                <w:rStyle w:val="normaltextrun"/>
              </w:rPr>
              <w:t>STEAM</w:t>
            </w:r>
            <w:proofErr w:type="spellEnd"/>
            <w:r w:rsidRPr="42E957D3">
              <w:rPr>
                <w:rStyle w:val="normaltextrun"/>
              </w:rPr>
              <w:t xml:space="preserve"> centrą.</w:t>
            </w:r>
          </w:p>
          <w:p w14:paraId="2E87D613" w14:textId="43FDFA59" w:rsidR="00653B19" w:rsidRPr="4476EE83" w:rsidRDefault="42E957D3" w:rsidP="42E957D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</w:rPr>
            </w:pPr>
            <w:r w:rsidRPr="42E957D3">
              <w:rPr>
                <w:rStyle w:val="normaltextrun"/>
              </w:rPr>
              <w:t>Atliktas teminis įsivertinimas „Mokymasis ne mokykloje“</w:t>
            </w:r>
          </w:p>
          <w:p w14:paraId="1E53C95F" w14:textId="0F53D1D6" w:rsidR="00653B19" w:rsidRPr="4476EE83" w:rsidRDefault="42E957D3" w:rsidP="42E957D3">
            <w:pPr>
              <w:spacing w:before="200" w:after="0" w:line="216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13BB5144">
              <w:rPr>
                <w:rFonts w:ascii="Arial" w:eastAsia="Arial" w:hAnsi="Arial" w:cs="Arial"/>
                <w:sz w:val="24"/>
                <w:szCs w:val="24"/>
              </w:rPr>
              <w:t>•</w:t>
            </w:r>
            <w:r w:rsidRPr="13BB51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Mokyklos teritorija yra naudojama ugdymui (mokiniai-59%, mokytojai-98%,  tėvai-78% ).</w:t>
            </w:r>
          </w:p>
          <w:p w14:paraId="5CC5DDA3" w14:textId="76EA3710" w:rsidR="00653B19" w:rsidRPr="4476EE83" w:rsidRDefault="42E957D3" w:rsidP="42E957D3">
            <w:pPr>
              <w:spacing w:before="200" w:after="0" w:line="216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2E957D3"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  <w:r w:rsidRPr="42E957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Kai kurios pamokos organizuojamos mokyklos kieme / stadione (mokiniai-58%, mokytojai-86%, tėvai-78% ).</w:t>
            </w:r>
          </w:p>
          <w:p w14:paraId="657E4D22" w14:textId="22DE5B97" w:rsidR="00653B19" w:rsidRPr="4476EE83" w:rsidRDefault="42E957D3" w:rsidP="42E957D3">
            <w:pPr>
              <w:spacing w:before="200" w:after="0" w:line="216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2E957D3"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  <w:r w:rsidRPr="42E957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Mokyklos aplinka pritaikyta stiprinti sveikatą (mokiniai-77%, mokytojai-92%, tėvai-90%).</w:t>
            </w:r>
          </w:p>
          <w:p w14:paraId="52480147" w14:textId="7C52C414" w:rsidR="00653B19" w:rsidRPr="4476EE83" w:rsidRDefault="42E957D3" w:rsidP="42E957D3">
            <w:pPr>
              <w:spacing w:before="200" w:after="0" w:line="216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2E957D3"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  <w:r w:rsidRPr="42E957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Mokyklos aplinka pritaikyta </w:t>
            </w:r>
            <w:proofErr w:type="spellStart"/>
            <w:r w:rsidRPr="42E957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STEAM</w:t>
            </w:r>
            <w:proofErr w:type="spellEnd"/>
            <w:r w:rsidRPr="42E957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ugdymui lauke (mokiniai-52%, mokytojai-82%, tėvai-71%).</w:t>
            </w:r>
          </w:p>
          <w:p w14:paraId="4698700E" w14:textId="462DA5B8" w:rsidR="00653B19" w:rsidRPr="4476EE83" w:rsidRDefault="42E957D3" w:rsidP="42E957D3">
            <w:pPr>
              <w:spacing w:before="200" w:after="0" w:line="216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2E957D3"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  <w:r w:rsidRPr="42E957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Mokytojai organizuoja įdomias pamokas mokyklos teritorijoje </w:t>
            </w:r>
            <w:r w:rsidRPr="42E957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(mokiniai-68</w:t>
            </w:r>
            <w:r w:rsidR="008F5B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42E957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%, tėvai-73</w:t>
            </w:r>
            <w:r w:rsidR="008F5B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42E957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%).</w:t>
            </w:r>
          </w:p>
          <w:p w14:paraId="45515796" w14:textId="51834966" w:rsidR="00653B19" w:rsidRPr="4476EE83" w:rsidRDefault="42E957D3" w:rsidP="42E957D3">
            <w:pPr>
              <w:spacing w:before="200" w:after="0" w:line="216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2E957D3"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  <w:r w:rsidRPr="42E957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Mokykla / klasė organizuoja edukacines išvykas po rajoną, Lietuvą (mokiniai-72</w:t>
            </w:r>
            <w:r w:rsidR="008F5B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42E957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%, tėvai-84</w:t>
            </w:r>
            <w:r w:rsidR="008F5B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42E957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%).</w:t>
            </w:r>
          </w:p>
          <w:p w14:paraId="6A6E988D" w14:textId="01EC7D42" w:rsidR="00653B19" w:rsidRPr="4476EE83" w:rsidRDefault="42E957D3" w:rsidP="42E957D3">
            <w:pPr>
              <w:spacing w:before="200" w:after="0" w:line="216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2E957D3"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  <w:r w:rsidRPr="42E957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Mokyklos aplinka pritaikyta įvairiems ugdomiesiems žaidimams (mokytojai-90</w:t>
            </w:r>
            <w:r w:rsidR="008F5B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42E957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%, tėvai-86</w:t>
            </w:r>
            <w:r w:rsidR="008F5B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42E957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%).</w:t>
            </w:r>
          </w:p>
          <w:p w14:paraId="4544E6C7" w14:textId="010C6067" w:rsidR="00653B19" w:rsidRPr="4476EE83" w:rsidRDefault="42E957D3" w:rsidP="42E957D3">
            <w:pPr>
              <w:spacing w:before="200" w:after="0" w:line="216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2E957D3"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  <w:r w:rsidRPr="42E957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Pamokos vyksta kultūros įstaigose: bibliotekoje, muziejuose ir kt. (mokiniai-61%, mokytojai-68%, tėvai-74%).</w:t>
            </w:r>
          </w:p>
          <w:p w14:paraId="263E399E" w14:textId="44251C82" w:rsidR="00653B19" w:rsidRPr="4476EE83" w:rsidRDefault="42E957D3" w:rsidP="42E957D3">
            <w:pPr>
              <w:spacing w:before="200" w:after="0" w:line="216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2E957D3"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  <w:r w:rsidRPr="42E957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34</w:t>
            </w:r>
            <w:r w:rsidR="008F5B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42E957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% mokytojų mano, kad mokyklos aplinka nėra pritaikyta jų sugalvotoms edukacinėms veikloms.</w:t>
            </w:r>
          </w:p>
          <w:p w14:paraId="7B9F9ADA" w14:textId="07F592CA" w:rsidR="00653B19" w:rsidRPr="4476EE83" w:rsidRDefault="42E957D3" w:rsidP="42E957D3">
            <w:pPr>
              <w:spacing w:before="200" w:after="0" w:line="216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2E957D3"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  <w:r w:rsidRPr="42E957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77</w:t>
            </w:r>
            <w:r w:rsidR="008F5B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42E957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% mokytojų organizuoja edukacines išvykas pagal savo dalyko turinį.</w:t>
            </w:r>
          </w:p>
          <w:p w14:paraId="67DD54A4" w14:textId="527CDC79" w:rsidR="00653B19" w:rsidRPr="4476EE83" w:rsidRDefault="42E957D3" w:rsidP="42E957D3">
            <w:pPr>
              <w:spacing w:before="200" w:after="0" w:line="216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2E957D3"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  <w:r w:rsidRPr="42E957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88</w:t>
            </w:r>
            <w:r w:rsidR="008F5B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42E957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% mokytojų ieško naujų galimybių edukacinėms išvykoms, 94</w:t>
            </w:r>
            <w:r w:rsidR="008F5B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42E957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% mokytojų domisi galimybėmis vesti </w:t>
            </w:r>
            <w:r w:rsidRPr="42E957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pamokas už mokyklos ribų, 94% –esant galimybei veda pamokas ne mokykloje.</w:t>
            </w:r>
          </w:p>
          <w:p w14:paraId="356C59F4" w14:textId="7C547278" w:rsidR="00653B19" w:rsidRPr="4476EE83" w:rsidRDefault="42E957D3" w:rsidP="42E957D3">
            <w:pPr>
              <w:spacing w:before="200" w:after="0" w:line="216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2E957D3"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  <w:r w:rsidRPr="42E957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73</w:t>
            </w:r>
            <w:r w:rsidR="008F5B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42E957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% mokinių teigia, kad mokytojai su jais aptaria edukacines išvykas.</w:t>
            </w:r>
          </w:p>
          <w:p w14:paraId="6535A819" w14:textId="6B361015" w:rsidR="00653B19" w:rsidRPr="4476EE83" w:rsidRDefault="00653B19" w:rsidP="34711761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</w:rPr>
            </w:pPr>
          </w:p>
        </w:tc>
      </w:tr>
      <w:tr w:rsidR="00653B19" w:rsidRPr="00191205" w14:paraId="3807FEC6" w14:textId="567EC389" w:rsidTr="476CE47E">
        <w:trPr>
          <w:trHeight w:val="510"/>
        </w:trPr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BD74C5" w14:textId="77777777" w:rsidR="00653B19" w:rsidRPr="00191205" w:rsidRDefault="00653B19" w:rsidP="0070470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912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lastRenderedPageBreak/>
              <w:t>D. 4.2.1. Veikimas kartu </w:t>
            </w:r>
            <w:r w:rsidRPr="0019120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  <w:p w14:paraId="35358714" w14:textId="77777777" w:rsidR="00653B19" w:rsidRPr="00191205" w:rsidRDefault="00653B19" w:rsidP="0070470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9120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8BD81D" w14:textId="77777777" w:rsidR="00653B19" w:rsidRPr="00191205" w:rsidRDefault="00653B19" w:rsidP="001912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91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Pasiekti, kad rodiklio įvertinimas būtų ne mažesnis kaip 3,2.  </w:t>
            </w:r>
          </w:p>
          <w:p w14:paraId="4CEEC62C" w14:textId="77777777" w:rsidR="00653B19" w:rsidRPr="00191205" w:rsidRDefault="00653B19" w:rsidP="0070470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9120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356690" w14:textId="77777777" w:rsidR="00653B19" w:rsidRPr="00191205" w:rsidRDefault="00653B19" w:rsidP="0070470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9120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 plačiojo įsivertinimo, atlikto 2021 metais įsivertinimo suvestinę, rodiklis įvertintas – 3,2. </w:t>
            </w:r>
          </w:p>
          <w:p w14:paraId="3EACA7AF" w14:textId="77777777" w:rsidR="00653B19" w:rsidRPr="00191205" w:rsidRDefault="00653B19" w:rsidP="0070470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9120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A9CAB5" w14:textId="77777777" w:rsidR="00653B19" w:rsidRPr="00191205" w:rsidRDefault="00653B19" w:rsidP="001912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91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Pasiekti, kad rodiklio įvertinimas būtų ne mažesnis kaip 3,6.  </w:t>
            </w:r>
          </w:p>
          <w:p w14:paraId="0CD224F9" w14:textId="77777777" w:rsidR="00653B19" w:rsidRPr="00191205" w:rsidRDefault="00653B19" w:rsidP="0070470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9120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2229B" w14:textId="77777777" w:rsidR="00653B19" w:rsidRPr="00191205" w:rsidRDefault="00653B19" w:rsidP="467EB6BF">
            <w:pPr>
              <w:pStyle w:val="paragraph"/>
              <w:spacing w:before="0" w:beforeAutospacing="0" w:after="0" w:afterAutospacing="0"/>
              <w:textAlignment w:val="baseline"/>
              <w:divId w:val="1129931338"/>
            </w:pPr>
            <w:r w:rsidRPr="00191205">
              <w:rPr>
                <w:rStyle w:val="normaltextrun"/>
              </w:rPr>
              <w:t xml:space="preserve">Sudaryta ir patvirtinta </w:t>
            </w:r>
            <w:proofErr w:type="spellStart"/>
            <w:r w:rsidRPr="00191205">
              <w:rPr>
                <w:rStyle w:val="normaltextrun"/>
              </w:rPr>
              <w:t>NŠA</w:t>
            </w:r>
            <w:proofErr w:type="spellEnd"/>
            <w:r w:rsidRPr="00191205">
              <w:rPr>
                <w:rStyle w:val="normaltextrun"/>
              </w:rPr>
              <w:t xml:space="preserve"> 62 ak. val. akredituota kvalifikacijos tobulinimo programa „Didaktikos, ugdymosi aplinkų, priemonių pritaikymas </w:t>
            </w:r>
            <w:proofErr w:type="spellStart"/>
            <w:r w:rsidRPr="00191205">
              <w:rPr>
                <w:rStyle w:val="normaltextrun"/>
              </w:rPr>
              <w:t>įtraukiajam</w:t>
            </w:r>
            <w:proofErr w:type="spellEnd"/>
            <w:r w:rsidRPr="00191205">
              <w:rPr>
                <w:rStyle w:val="normaltextrun"/>
              </w:rPr>
              <w:t xml:space="preserve"> ugdymui“</w:t>
            </w:r>
            <w:r w:rsidRPr="00191205">
              <w:rPr>
                <w:rStyle w:val="eop"/>
              </w:rPr>
              <w:t> </w:t>
            </w:r>
          </w:p>
          <w:p w14:paraId="75864F59" w14:textId="33A2BB6A" w:rsidR="00653B19" w:rsidRPr="00191205" w:rsidRDefault="00653B19" w:rsidP="467EB6BF">
            <w:pPr>
              <w:pStyle w:val="paragraph"/>
              <w:spacing w:before="0" w:beforeAutospacing="0" w:after="0" w:afterAutospacing="0"/>
              <w:textAlignment w:val="baseline"/>
              <w:divId w:val="1155802413"/>
            </w:pPr>
            <w:r w:rsidRPr="00191205">
              <w:rPr>
                <w:rStyle w:val="normaltextrun"/>
              </w:rPr>
              <w:t>Parengtas „Kolegialaus grįžtamojo ryšio organizavimo tvarkos aprašas“</w:t>
            </w:r>
            <w:r w:rsidRPr="00191205">
              <w:rPr>
                <w:rStyle w:val="eop"/>
              </w:rPr>
              <w:t> </w:t>
            </w:r>
            <w:r>
              <w:rPr>
                <w:rStyle w:val="eop"/>
              </w:rPr>
              <w:t>.</w:t>
            </w:r>
          </w:p>
          <w:p w14:paraId="3C9F0EA2" w14:textId="77777777" w:rsidR="00653B19" w:rsidRPr="00191205" w:rsidRDefault="00653B19" w:rsidP="467EB6BF">
            <w:pPr>
              <w:pStyle w:val="paragraph"/>
              <w:spacing w:before="0" w:beforeAutospacing="0" w:after="0" w:afterAutospacing="0"/>
              <w:textAlignment w:val="baseline"/>
              <w:divId w:val="1415125784"/>
            </w:pPr>
            <w:r w:rsidRPr="00191205">
              <w:rPr>
                <w:rStyle w:val="normaltextrun"/>
              </w:rPr>
              <w:t>Patvirtinti siūlomų stebėti pamokų grafikai I pusmečiui.</w:t>
            </w:r>
            <w:r w:rsidRPr="00191205">
              <w:rPr>
                <w:rStyle w:val="eop"/>
              </w:rPr>
              <w:t> </w:t>
            </w:r>
          </w:p>
          <w:p w14:paraId="3D012CA7" w14:textId="77777777" w:rsidR="00653B19" w:rsidRPr="00191205" w:rsidRDefault="00653B19" w:rsidP="467EB6BF">
            <w:pPr>
              <w:pStyle w:val="paragraph"/>
              <w:spacing w:before="0" w:beforeAutospacing="0" w:after="0" w:afterAutospacing="0"/>
              <w:textAlignment w:val="baseline"/>
              <w:divId w:val="163017852"/>
            </w:pPr>
            <w:proofErr w:type="spellStart"/>
            <w:r w:rsidRPr="00191205">
              <w:rPr>
                <w:rStyle w:val="normaltextrun"/>
              </w:rPr>
              <w:t>KGR</w:t>
            </w:r>
            <w:proofErr w:type="spellEnd"/>
            <w:r w:rsidRPr="00191205">
              <w:rPr>
                <w:rStyle w:val="normaltextrun"/>
              </w:rPr>
              <w:t xml:space="preserve"> mokykloje bendradarbiavimo forma – dalykų mokytojų metodinės grupės.</w:t>
            </w:r>
            <w:r w:rsidRPr="00191205">
              <w:rPr>
                <w:rStyle w:val="eop"/>
              </w:rPr>
              <w:t> </w:t>
            </w:r>
          </w:p>
          <w:p w14:paraId="711AC74D" w14:textId="77777777" w:rsidR="00653B19" w:rsidRPr="00191205" w:rsidRDefault="00653B19" w:rsidP="467EB6BF">
            <w:pPr>
              <w:pStyle w:val="paragraph"/>
              <w:spacing w:before="0" w:beforeAutospacing="0" w:after="0" w:afterAutospacing="0"/>
              <w:textAlignment w:val="baseline"/>
              <w:divId w:val="1488550224"/>
            </w:pPr>
            <w:r w:rsidRPr="00191205">
              <w:rPr>
                <w:rStyle w:val="normaltextrun"/>
              </w:rPr>
              <w:lastRenderedPageBreak/>
              <w:t>Organizuotos dvi metodinės dienos mokykloje, išvyka  į Gataučių pagrindinę mokyklą.</w:t>
            </w:r>
            <w:r w:rsidRPr="00191205">
              <w:rPr>
                <w:rStyle w:val="eop"/>
              </w:rPr>
              <w:t> </w:t>
            </w:r>
          </w:p>
          <w:p w14:paraId="25052907" w14:textId="1984E381" w:rsidR="00653B19" w:rsidRPr="00191205" w:rsidRDefault="00653B19" w:rsidP="001D2343">
            <w:pPr>
              <w:spacing w:after="0" w:line="240" w:lineRule="auto"/>
              <w:ind w:left="4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91205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88% pedagogų laiko save viena komanda, siekiančia bendrų tikslų, 98% - bendradarbiauja su kolegomis ir padeda jiems. (Teminio įsivertinimo ,,Veikimas kartu’’ rezultatai. Mokytojų tarybos posėdžio protokolas 2022-08-31 Nr. 4).</w:t>
            </w:r>
            <w:r w:rsidRPr="00191205">
              <w:rPr>
                <w:rStyle w:val="eop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FF54C" w14:textId="5A402AEC" w:rsidR="00653B19" w:rsidRPr="00191205" w:rsidRDefault="00653B19" w:rsidP="467EB6B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  <w:r w:rsidRPr="00191205">
              <w:rPr>
                <w:rStyle w:val="normaltextrun"/>
              </w:rPr>
              <w:lastRenderedPageBreak/>
              <w:t xml:space="preserve"> Vykdoma </w:t>
            </w:r>
            <w:proofErr w:type="spellStart"/>
            <w:r w:rsidRPr="00191205">
              <w:rPr>
                <w:rStyle w:val="normaltextrun"/>
              </w:rPr>
              <w:t>NŠA</w:t>
            </w:r>
            <w:proofErr w:type="spellEnd"/>
            <w:r w:rsidRPr="00191205">
              <w:rPr>
                <w:rStyle w:val="normaltextrun"/>
              </w:rPr>
              <w:t xml:space="preserve"> 62 ak. val. akredituota kvalifikacijos tobulinimo programa „Didaktikos, ugdymosi aplinkų, priemonių pritaikymas </w:t>
            </w:r>
            <w:proofErr w:type="spellStart"/>
            <w:r w:rsidRPr="00191205">
              <w:rPr>
                <w:rStyle w:val="normaltextrun"/>
              </w:rPr>
              <w:t>įtraukiajam</w:t>
            </w:r>
            <w:proofErr w:type="spellEnd"/>
            <w:r w:rsidRPr="00191205">
              <w:rPr>
                <w:rStyle w:val="normaltextrun"/>
              </w:rPr>
              <w:t xml:space="preserve"> ugdymui“. Organizuotos dvi metodinės dienos mokykloje: „Minčių žemėlapis kaip priemonė prisijaukinti atnaujintą ugdymo turinį“ ir „Streso </w:t>
            </w:r>
            <w:proofErr w:type="spellStart"/>
            <w:r w:rsidRPr="00191205">
              <w:rPr>
                <w:rStyle w:val="normaltextrun"/>
              </w:rPr>
              <w:t>įveikos</w:t>
            </w:r>
            <w:proofErr w:type="spellEnd"/>
            <w:r w:rsidRPr="00191205">
              <w:rPr>
                <w:rStyle w:val="normaltextrun"/>
              </w:rPr>
              <w:t xml:space="preserve"> būdai“, bei seminaras „Nauji iššūkiai pamokos sėkmei“ ir išvažiuojamasis seminaras edukacija su Pakruojo „Žemynos“ progimnazija.</w:t>
            </w:r>
          </w:p>
          <w:p w14:paraId="387C291F" w14:textId="3B7D7FE3" w:rsidR="00653B19" w:rsidRPr="001D2343" w:rsidRDefault="00653B19" w:rsidP="001D2343">
            <w:pPr>
              <w:spacing w:after="0"/>
              <w:textAlignment w:val="baseline"/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</w:pPr>
            <w:r w:rsidRPr="00191205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 xml:space="preserve">12 pedagogų dalyvavo Sveikatos psichikos mokymuose, 8 mokytojai ir mokytojų padėjėjai dalyvavo </w:t>
            </w:r>
            <w:r w:rsidRPr="001912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Nacionalinė švietimo agentūra, įgyvendinamame </w:t>
            </w:r>
            <w:r w:rsidRPr="0019120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projekte „Pedagogų ir švietimo pagalbos specialistų kvalifikacijos tobulinimas“, organizuotuose </w:t>
            </w:r>
            <w:r w:rsidRPr="0019120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Agresyvios elgsenos prevencijos ir valdymo</w:t>
            </w:r>
            <w:r w:rsidRPr="001912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(pagal programą </w:t>
            </w:r>
            <w:proofErr w:type="spellStart"/>
            <w:r w:rsidRPr="00191205">
              <w:rPr>
                <w:rFonts w:ascii="Times New Roman" w:eastAsia="Calibri" w:hAnsi="Times New Roman" w:cs="Times New Roman"/>
                <w:sz w:val="24"/>
                <w:szCs w:val="24"/>
              </w:rPr>
              <w:t>MAPA</w:t>
            </w:r>
            <w:proofErr w:type="spellEnd"/>
            <w:r w:rsidRPr="001912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191205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angl. </w:t>
            </w:r>
            <w:proofErr w:type="spellStart"/>
            <w:r w:rsidRPr="00191205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Management</w:t>
            </w:r>
            <w:proofErr w:type="spellEnd"/>
            <w:r w:rsidRPr="00191205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91205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of</w:t>
            </w:r>
            <w:proofErr w:type="spellEnd"/>
            <w:r w:rsidRPr="00191205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91205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Actual</w:t>
            </w:r>
            <w:proofErr w:type="spellEnd"/>
            <w:r w:rsidRPr="00191205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91205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or</w:t>
            </w:r>
            <w:proofErr w:type="spellEnd"/>
            <w:r w:rsidRPr="00191205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91205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Potential</w:t>
            </w:r>
            <w:proofErr w:type="spellEnd"/>
            <w:r w:rsidRPr="00191205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91205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Aggression</w:t>
            </w:r>
            <w:proofErr w:type="spellEnd"/>
            <w:r w:rsidRPr="001912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</w:t>
            </w:r>
            <w:r w:rsidRPr="0019120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mokymuose</w:t>
            </w:r>
            <w:r w:rsidRPr="0019120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04E7D8DE" w14:textId="0BE64FF4" w:rsidR="00653B19" w:rsidRPr="00191205" w:rsidRDefault="00653B19" w:rsidP="467EB6B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  <w:proofErr w:type="spellStart"/>
            <w:r w:rsidRPr="00191205">
              <w:rPr>
                <w:rStyle w:val="normaltextrun"/>
              </w:rPr>
              <w:t>KGR</w:t>
            </w:r>
            <w:proofErr w:type="spellEnd"/>
            <w:r w:rsidRPr="00191205">
              <w:rPr>
                <w:rStyle w:val="normaltextrun"/>
              </w:rPr>
              <w:t xml:space="preserve"> mokykloje bendradarbiavimo forma – dalykų mokytojų metodinės grupės, taikomas „Kolegialaus grįžtamojo ryšio organizavimo tvarkos aprašas“. Patvirtinti siūlomų stebėti pamokų grafikai I ir II pusmečiui. </w:t>
            </w:r>
          </w:p>
        </w:tc>
        <w:tc>
          <w:tcPr>
            <w:tcW w:w="3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D135A" w14:textId="5D38C528" w:rsidR="00653B19" w:rsidRPr="00191205" w:rsidRDefault="00653B19" w:rsidP="1B2F994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  <w:proofErr w:type="spellStart"/>
            <w:r w:rsidRPr="1B2F994D">
              <w:rPr>
                <w:rStyle w:val="normaltextrun"/>
              </w:rPr>
              <w:lastRenderedPageBreak/>
              <w:t>Įykdyta</w:t>
            </w:r>
            <w:proofErr w:type="spellEnd"/>
            <w:r w:rsidRPr="1B2F994D">
              <w:rPr>
                <w:rStyle w:val="normaltextrun"/>
              </w:rPr>
              <w:t xml:space="preserve"> </w:t>
            </w:r>
            <w:proofErr w:type="spellStart"/>
            <w:r w:rsidRPr="1B2F994D">
              <w:rPr>
                <w:rStyle w:val="normaltextrun"/>
              </w:rPr>
              <w:t>NŠA</w:t>
            </w:r>
            <w:proofErr w:type="spellEnd"/>
            <w:r w:rsidRPr="1B2F994D">
              <w:rPr>
                <w:rStyle w:val="normaltextrun"/>
              </w:rPr>
              <w:t xml:space="preserve"> 62 ak. val. akredituota kvalifikacijos tobulinimo programa „Didaktikos, ugdymosi aplinkų, priemonių pritaikymas </w:t>
            </w:r>
            <w:proofErr w:type="spellStart"/>
            <w:r w:rsidRPr="1B2F994D">
              <w:rPr>
                <w:rStyle w:val="normaltextrun"/>
              </w:rPr>
              <w:t>įtraukiajam</w:t>
            </w:r>
            <w:proofErr w:type="spellEnd"/>
            <w:r w:rsidRPr="1B2F994D">
              <w:rPr>
                <w:rStyle w:val="normaltextrun"/>
              </w:rPr>
              <w:t xml:space="preserve"> ugdymui“.</w:t>
            </w:r>
          </w:p>
          <w:p w14:paraId="79925F1D" w14:textId="3F27BCAB" w:rsidR="00653B19" w:rsidRPr="00191205" w:rsidRDefault="00653B19" w:rsidP="1B2F994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  <w:r w:rsidRPr="0C058805">
              <w:rPr>
                <w:rStyle w:val="normaltextrun"/>
              </w:rPr>
              <w:t xml:space="preserve">Organizuotos dvi metodinės dienos – pasidalijimas gerąja patirtimi ir du seminarai: „Skaitymo ir rašymo sutrikimai, jų </w:t>
            </w:r>
            <w:proofErr w:type="spellStart"/>
            <w:r w:rsidRPr="0C058805">
              <w:rPr>
                <w:rStyle w:val="normaltextrun"/>
              </w:rPr>
              <w:t>įveikos</w:t>
            </w:r>
            <w:proofErr w:type="spellEnd"/>
            <w:r w:rsidRPr="0C058805">
              <w:rPr>
                <w:rStyle w:val="normaltextrun"/>
              </w:rPr>
              <w:t xml:space="preserve"> būdai ir metodai“ (56 </w:t>
            </w:r>
            <w:proofErr w:type="spellStart"/>
            <w:r w:rsidRPr="0C058805">
              <w:rPr>
                <w:rStyle w:val="normaltextrun"/>
              </w:rPr>
              <w:t>ped</w:t>
            </w:r>
            <w:proofErr w:type="spellEnd"/>
            <w:r w:rsidRPr="0C058805">
              <w:rPr>
                <w:rStyle w:val="normaltextrun"/>
              </w:rPr>
              <w:t xml:space="preserve">.) ir „Kaip organizuoti klasės vadovo darbą, kad jis veiktų“ (40 </w:t>
            </w:r>
            <w:proofErr w:type="spellStart"/>
            <w:r w:rsidRPr="0C058805">
              <w:rPr>
                <w:rStyle w:val="normaltextrun"/>
              </w:rPr>
              <w:t>ped</w:t>
            </w:r>
            <w:proofErr w:type="spellEnd"/>
            <w:r w:rsidRPr="0C058805">
              <w:rPr>
                <w:rStyle w:val="normaltextrun"/>
              </w:rPr>
              <w:t>.).</w:t>
            </w:r>
          </w:p>
          <w:p w14:paraId="090B34AE" w14:textId="528008AB" w:rsidR="00653B19" w:rsidRDefault="00653B19" w:rsidP="0C058805">
            <w:pPr>
              <w:spacing w:line="257" w:lineRule="auto"/>
            </w:pPr>
            <w:r w:rsidRPr="0C0588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Pradinių ugdymo ir dalykų mokytojai dalyvavo rugpjūčio – rugsėjo mėnesio </w:t>
            </w:r>
            <w:proofErr w:type="spellStart"/>
            <w:r w:rsidRPr="0C058805">
              <w:rPr>
                <w:rFonts w:ascii="Times New Roman" w:eastAsia="Times New Roman" w:hAnsi="Times New Roman" w:cs="Times New Roman"/>
                <w:sz w:val="24"/>
                <w:szCs w:val="24"/>
              </w:rPr>
              <w:t>NŠA</w:t>
            </w:r>
            <w:proofErr w:type="spellEnd"/>
            <w:r w:rsidRPr="0C0588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organizuojamuose mokymuose – konsultacijose: </w:t>
            </w:r>
            <w:r w:rsidRPr="0C0588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Nacionalinės švietimo agentūros (</w:t>
            </w:r>
            <w:proofErr w:type="spellStart"/>
            <w:r w:rsidRPr="0C0588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NŠA</w:t>
            </w:r>
            <w:proofErr w:type="spellEnd"/>
            <w:r w:rsidRPr="0C0588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) renginys visai švietimo bendruomenei „Kas naujo </w:t>
            </w:r>
            <w:r w:rsidRPr="0C0588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naujais mokslo metais?“ ir nuotolinių renginių ciklas mokytojams „Dalyko aktualijos naujais mokslo metais“.</w:t>
            </w:r>
          </w:p>
          <w:p w14:paraId="764D8BC2" w14:textId="2B77A0CD" w:rsidR="00653B19" w:rsidRDefault="00653B19" w:rsidP="0C058805">
            <w:pPr>
              <w:spacing w:line="257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C0588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Organizuotos 3 mokytojų išvykos - edukacijos ir išvažiuojamasis kvalifikacijos tobulinimo seminaras „Psichologinio atsparumo ugdymas: augti nepaisant sunkumų“ mokytojų komandai.</w:t>
            </w:r>
          </w:p>
          <w:p w14:paraId="041BC13A" w14:textId="339FC3B3" w:rsidR="00653B19" w:rsidRPr="00191205" w:rsidRDefault="00653B19" w:rsidP="764D4F6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  <w:r w:rsidRPr="791169A1">
              <w:rPr>
                <w:rStyle w:val="normaltextrun"/>
              </w:rPr>
              <w:t xml:space="preserve">Pravestos 29  atviros pamokos, 8 A grupės </w:t>
            </w:r>
            <w:proofErr w:type="spellStart"/>
            <w:r w:rsidRPr="791169A1">
              <w:rPr>
                <w:rStyle w:val="normaltextrun"/>
              </w:rPr>
              <w:t>supervizijos</w:t>
            </w:r>
            <w:proofErr w:type="spellEnd"/>
            <w:r w:rsidRPr="791169A1">
              <w:rPr>
                <w:rStyle w:val="normaltextrun"/>
              </w:rPr>
              <w:t xml:space="preserve">, patvirtinti </w:t>
            </w:r>
            <w:r>
              <w:rPr>
                <w:rStyle w:val="normaltextrun"/>
              </w:rPr>
              <w:t xml:space="preserve">atvirų </w:t>
            </w:r>
            <w:r w:rsidRPr="791169A1">
              <w:rPr>
                <w:rStyle w:val="normaltextrun"/>
              </w:rPr>
              <w:t>pamokų 2024-2025 m. m. grafikai.</w:t>
            </w:r>
          </w:p>
          <w:p w14:paraId="2A0450EC" w14:textId="7CA7BB79" w:rsidR="00653B19" w:rsidRPr="00191205" w:rsidRDefault="00653B19" w:rsidP="6F000AE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</w:p>
        </w:tc>
        <w:tc>
          <w:tcPr>
            <w:tcW w:w="2640" w:type="dxa"/>
            <w:tcBorders>
              <w:top w:val="single" w:sz="4" w:space="0" w:color="auto"/>
            </w:tcBorders>
          </w:tcPr>
          <w:p w14:paraId="6C517CDD" w14:textId="3380CA0F" w:rsidR="00653B19" w:rsidRPr="1B2F994D" w:rsidRDefault="5D82380D" w:rsidP="0DB697F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  <w:r w:rsidRPr="5D82380D">
              <w:rPr>
                <w:rStyle w:val="normaltextrun"/>
              </w:rPr>
              <w:lastRenderedPageBreak/>
              <w:t xml:space="preserve"> </w:t>
            </w:r>
            <w:proofErr w:type="spellStart"/>
            <w:r w:rsidRPr="5D82380D">
              <w:rPr>
                <w:rStyle w:val="normaltextrun"/>
              </w:rPr>
              <w:t>TŪM</w:t>
            </w:r>
            <w:proofErr w:type="spellEnd"/>
            <w:r w:rsidRPr="5D82380D">
              <w:rPr>
                <w:rStyle w:val="normaltextrun"/>
              </w:rPr>
              <w:t xml:space="preserve"> programos </w:t>
            </w:r>
            <w:proofErr w:type="spellStart"/>
            <w:r w:rsidRPr="5D82380D">
              <w:rPr>
                <w:rStyle w:val="normaltextrun"/>
              </w:rPr>
              <w:t>STEAM</w:t>
            </w:r>
            <w:proofErr w:type="spellEnd"/>
            <w:r w:rsidRPr="5D82380D">
              <w:rPr>
                <w:rStyle w:val="normaltextrun"/>
              </w:rPr>
              <w:t xml:space="preserve"> mokymuose, stažuotėse  dalyvavo 21 pedagogas, lyderystės –27 pedagogai, įtraukiojo ir kultūrinio – 35 pedagogai. (</w:t>
            </w:r>
            <w:proofErr w:type="spellStart"/>
            <w:r w:rsidRPr="5D82380D">
              <w:rPr>
                <w:rStyle w:val="normaltextrun"/>
              </w:rPr>
              <w:t>TŪM</w:t>
            </w:r>
            <w:proofErr w:type="spellEnd"/>
            <w:r w:rsidRPr="5D82380D">
              <w:rPr>
                <w:rStyle w:val="normaltextrun"/>
              </w:rPr>
              <w:t xml:space="preserve"> mokymuose dalyvavo 91 % pedagogų). Pagal „</w:t>
            </w:r>
            <w:r w:rsidRPr="5D82380D">
              <w:t xml:space="preserve">JONIŠKIO RAJONO BENDROJO UGDYMO MOKYKLŲ KOLEGIALAUS GRĮŽTAMOJO RYŠIO ORGANIZAVIMO TVARKOS APRAŠĄ“ sudarytos 8 (I </w:t>
            </w:r>
            <w:proofErr w:type="spellStart"/>
            <w:r w:rsidRPr="5D82380D">
              <w:t>pusm</w:t>
            </w:r>
            <w:proofErr w:type="spellEnd"/>
            <w:r w:rsidRPr="5D82380D">
              <w:t xml:space="preserve">.) ir 6 (II </w:t>
            </w:r>
            <w:proofErr w:type="spellStart"/>
            <w:r w:rsidRPr="5D82380D">
              <w:t>pusm</w:t>
            </w:r>
            <w:proofErr w:type="spellEnd"/>
            <w:r w:rsidRPr="5D82380D">
              <w:t xml:space="preserve">.) </w:t>
            </w:r>
            <w:proofErr w:type="spellStart"/>
            <w:r w:rsidRPr="5D82380D">
              <w:t>KGR</w:t>
            </w:r>
            <w:proofErr w:type="spellEnd"/>
            <w:r w:rsidRPr="5D82380D">
              <w:t xml:space="preserve"> grupės mokykloje, pravestos 7 rajoninės atviros </w:t>
            </w:r>
            <w:proofErr w:type="spellStart"/>
            <w:r w:rsidRPr="5D82380D">
              <w:t>TŪM</w:t>
            </w:r>
            <w:proofErr w:type="spellEnd"/>
            <w:r w:rsidRPr="5D82380D">
              <w:t xml:space="preserve"> pamokos, 2 mokytojos dalyvauja 13 klasės veiklose.</w:t>
            </w:r>
          </w:p>
          <w:p w14:paraId="7669A073" w14:textId="40885CAE" w:rsidR="00653B19" w:rsidRPr="1B2F994D" w:rsidRDefault="0DB697F3" w:rsidP="0DB697F3">
            <w:pPr>
              <w:pStyle w:val="paragraph"/>
              <w:spacing w:before="0" w:beforeAutospacing="0" w:after="0" w:afterAutospacing="0"/>
              <w:textAlignment w:val="baseline"/>
            </w:pPr>
            <w:r w:rsidRPr="0DB697F3">
              <w:t xml:space="preserve">Organizuotos 2 metodinės dienos: Metodinė diena </w:t>
            </w:r>
            <w:r w:rsidRPr="0DB697F3">
              <w:lastRenderedPageBreak/>
              <w:t>(</w:t>
            </w:r>
            <w:proofErr w:type="spellStart"/>
            <w:r w:rsidRPr="0DB697F3">
              <w:t>STEAM</w:t>
            </w:r>
            <w:proofErr w:type="spellEnd"/>
            <w:r w:rsidRPr="0DB697F3">
              <w:t xml:space="preserve">) Pakruojo „Žemynos“ progimnazijoje ir metodinė diena – </w:t>
            </w:r>
            <w:proofErr w:type="spellStart"/>
            <w:r w:rsidRPr="0DB697F3">
              <w:t>SUP</w:t>
            </w:r>
            <w:proofErr w:type="spellEnd"/>
            <w:r w:rsidRPr="0DB697F3">
              <w:t xml:space="preserve"> mokinių ugdymas.</w:t>
            </w:r>
          </w:p>
          <w:p w14:paraId="5428D9E3" w14:textId="7F08CEDF" w:rsidR="00653B19" w:rsidRPr="1B2F994D" w:rsidRDefault="5D82380D" w:rsidP="0DB697F3">
            <w:pPr>
              <w:pStyle w:val="paragraph"/>
              <w:spacing w:before="0" w:beforeAutospacing="0" w:after="0" w:afterAutospacing="0"/>
              <w:textAlignment w:val="baseline"/>
            </w:pPr>
            <w:r w:rsidRPr="5D82380D">
              <w:t xml:space="preserve">45 pedagogai dalyvavo </w:t>
            </w:r>
            <w:proofErr w:type="spellStart"/>
            <w:r w:rsidRPr="5D82380D">
              <w:t>EditAI</w:t>
            </w:r>
            <w:proofErr w:type="spellEnd"/>
            <w:r w:rsidRPr="5D82380D">
              <w:t xml:space="preserve"> mokymuose. </w:t>
            </w:r>
          </w:p>
          <w:p w14:paraId="4AEC2BA3" w14:textId="5BE879C1" w:rsidR="00653B19" w:rsidRDefault="5D82380D" w:rsidP="0DB697F3">
            <w:pPr>
              <w:pStyle w:val="paragraph"/>
              <w:spacing w:before="0" w:beforeAutospacing="0" w:after="0" w:afterAutospacing="0"/>
              <w:textAlignment w:val="baseline"/>
            </w:pPr>
            <w:r w:rsidRPr="5D82380D">
              <w:t>Organizuotos 3 bendruomenės edukacinės išvykos.</w:t>
            </w:r>
          </w:p>
          <w:p w14:paraId="2F2AEA3A" w14:textId="50D5C376" w:rsidR="00E55DCF" w:rsidRPr="1B2F994D" w:rsidRDefault="00E55DCF" w:rsidP="0DB697F3">
            <w:pPr>
              <w:pStyle w:val="paragraph"/>
              <w:spacing w:before="0" w:beforeAutospacing="0" w:after="0" w:afterAutospacing="0"/>
              <w:textAlignment w:val="baseline"/>
            </w:pPr>
            <w:r>
              <w:t xml:space="preserve">Pedagogai išklausė mokymus </w:t>
            </w:r>
            <w:r w:rsidRPr="00E55DCF">
              <w:t xml:space="preserve"> „Smurto ir priekabiavimo prevencijos politika švietimo įstaigose“</w:t>
            </w:r>
            <w:r>
              <w:t xml:space="preserve"> ir </w:t>
            </w:r>
            <w:r w:rsidRPr="00E55DCF">
              <w:t xml:space="preserve"> „Saugios darbo aplinkos pagrindai: </w:t>
            </w:r>
            <w:proofErr w:type="spellStart"/>
            <w:r w:rsidRPr="00E55DCF">
              <w:t>mobingas</w:t>
            </w:r>
            <w:proofErr w:type="spellEnd"/>
            <w:r w:rsidRPr="00E55DCF">
              <w:t>, perdegimas, stresas</w:t>
            </w:r>
            <w:r>
              <w:t>“</w:t>
            </w:r>
          </w:p>
          <w:p w14:paraId="4DF542AE" w14:textId="2A72460A" w:rsidR="00653B19" w:rsidRPr="1B2F994D" w:rsidRDefault="00653B19" w:rsidP="5D82380D">
            <w:pPr>
              <w:pStyle w:val="paragraph"/>
              <w:spacing w:before="0" w:beforeAutospacing="0" w:after="0" w:afterAutospacing="0"/>
              <w:textAlignment w:val="baseline"/>
            </w:pPr>
          </w:p>
          <w:p w14:paraId="582053A8" w14:textId="655659BC" w:rsidR="00653B19" w:rsidRPr="1B2F994D" w:rsidRDefault="00653B19" w:rsidP="0DB697F3">
            <w:pPr>
              <w:pStyle w:val="paragraph"/>
              <w:spacing w:before="0" w:beforeAutospacing="0" w:after="0" w:afterAutospacing="0"/>
              <w:textAlignment w:val="baseline"/>
            </w:pPr>
          </w:p>
        </w:tc>
      </w:tr>
      <w:tr w:rsidR="00653B19" w:rsidRPr="00191205" w14:paraId="63CD4ED3" w14:textId="6B363BA8" w:rsidTr="476CE47E">
        <w:trPr>
          <w:trHeight w:val="1050"/>
        </w:trPr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C5C5B4" w14:textId="77777777" w:rsidR="00653B19" w:rsidRPr="00191205" w:rsidRDefault="00653B19" w:rsidP="0070470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912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lastRenderedPageBreak/>
              <w:t>D. 4.2.2. Bendradarbiavimas su tėvais/globėjais</w:t>
            </w:r>
            <w:r w:rsidRPr="0019120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3E40B7" w14:textId="77777777" w:rsidR="00653B19" w:rsidRPr="00191205" w:rsidRDefault="00653B19" w:rsidP="001912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91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Pasiekti, kad rodiklio įvertinimas būtų ne mažesnis kaip 3,9.  </w:t>
            </w:r>
          </w:p>
          <w:p w14:paraId="02457A69" w14:textId="77777777" w:rsidR="00653B19" w:rsidRPr="00191205" w:rsidRDefault="00653B19" w:rsidP="0070470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9120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75BE06" w14:textId="77777777" w:rsidR="00653B19" w:rsidRPr="00191205" w:rsidRDefault="00653B19" w:rsidP="0070470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9120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 plačiojo įsivertinimo, atlikto 2021 metais įsivertinimo suvestinę, rodiklis įvertintas –3,9. </w:t>
            </w:r>
          </w:p>
          <w:p w14:paraId="4607C8A5" w14:textId="77777777" w:rsidR="00653B19" w:rsidRPr="00191205" w:rsidRDefault="00653B19" w:rsidP="0070470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9120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91,3 % tėvų dalyvauja aktyviai mokyklos veikloje. 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A931F7" w14:textId="77777777" w:rsidR="00653B19" w:rsidRPr="00191205" w:rsidRDefault="00653B19" w:rsidP="00704701">
            <w:pPr>
              <w:spacing w:after="0" w:line="240" w:lineRule="auto"/>
              <w:ind w:left="45" w:firstLine="4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91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lastRenderedPageBreak/>
              <w:t>Pasiekti, kad rodiklio įvertinimas būtų ne mažesnis kaip 4.  </w:t>
            </w:r>
          </w:p>
          <w:p w14:paraId="7CEEAA44" w14:textId="77777777" w:rsidR="00653B19" w:rsidRPr="00191205" w:rsidRDefault="00653B19" w:rsidP="0070470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9120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E99F7" w14:textId="77777777" w:rsidR="00653B19" w:rsidRPr="00191205" w:rsidRDefault="00653B19" w:rsidP="00704701">
            <w:pPr>
              <w:pStyle w:val="paragraph"/>
              <w:spacing w:before="0" w:beforeAutospacing="0" w:after="0" w:afterAutospacing="0"/>
              <w:textAlignment w:val="baseline"/>
              <w:divId w:val="746461007"/>
            </w:pPr>
            <w:r w:rsidRPr="00191205">
              <w:rPr>
                <w:rStyle w:val="normaltextrun"/>
              </w:rPr>
              <w:t>Atliekant poreikių tyrimą, tėvams/globėjams sudaryta galimybė išsakyti nuomonę apie mokyklos veiklą. Atsižvelgiant į pateiktus pasiūlymas, parengtas ugdymo planas, veiklos programa. </w:t>
            </w:r>
            <w:r w:rsidRPr="00191205">
              <w:rPr>
                <w:rStyle w:val="eop"/>
              </w:rPr>
              <w:t> </w:t>
            </w:r>
          </w:p>
          <w:p w14:paraId="39C550A1" w14:textId="77777777" w:rsidR="00653B19" w:rsidRPr="00191205" w:rsidRDefault="00653B19" w:rsidP="00704701">
            <w:pPr>
              <w:pStyle w:val="paragraph"/>
              <w:spacing w:before="0" w:beforeAutospacing="0" w:after="0" w:afterAutospacing="0"/>
              <w:textAlignment w:val="baseline"/>
              <w:divId w:val="1273588328"/>
            </w:pPr>
            <w:r w:rsidRPr="00191205">
              <w:rPr>
                <w:rStyle w:val="normaltextrun"/>
              </w:rPr>
              <w:t xml:space="preserve">Parengtas ugdymo plano priedas </w:t>
            </w:r>
            <w:r w:rsidRPr="00191205">
              <w:rPr>
                <w:rStyle w:val="normaltextrun"/>
              </w:rPr>
              <w:lastRenderedPageBreak/>
              <w:t>„Mokyklos ir mokinių tėvų (globėjų, rūpintojų) bendradarbiavimo formos“, kuriame numatytos konkrečios veiklos mokslo metams.</w:t>
            </w:r>
            <w:r w:rsidRPr="00191205">
              <w:rPr>
                <w:rStyle w:val="eop"/>
              </w:rPr>
              <w:t> </w:t>
            </w:r>
          </w:p>
          <w:p w14:paraId="61B2F74B" w14:textId="77777777" w:rsidR="00653B19" w:rsidRPr="00191205" w:rsidRDefault="00653B19" w:rsidP="00704701">
            <w:pPr>
              <w:pStyle w:val="paragraph"/>
              <w:spacing w:before="0" w:beforeAutospacing="0" w:after="0" w:afterAutospacing="0"/>
              <w:textAlignment w:val="baseline"/>
              <w:divId w:val="1258296379"/>
            </w:pPr>
            <w:r w:rsidRPr="00191205">
              <w:rPr>
                <w:rStyle w:val="normaltextrun"/>
              </w:rPr>
              <w:t>Iniciatyvus tėvų aktyvas (29 nariai, klasių atstovai)</w:t>
            </w:r>
            <w:r w:rsidRPr="00191205">
              <w:rPr>
                <w:rStyle w:val="eop"/>
              </w:rPr>
              <w:t> </w:t>
            </w:r>
          </w:p>
          <w:p w14:paraId="29C5EB0A" w14:textId="77777777" w:rsidR="00653B19" w:rsidRPr="00191205" w:rsidRDefault="00653B19" w:rsidP="00704701">
            <w:pPr>
              <w:pStyle w:val="paragraph"/>
              <w:spacing w:before="0" w:beforeAutospacing="0" w:after="0" w:afterAutospacing="0"/>
              <w:textAlignment w:val="baseline"/>
              <w:divId w:val="680665452"/>
            </w:pPr>
            <w:r w:rsidRPr="00191205">
              <w:rPr>
                <w:rStyle w:val="normaltextrun"/>
              </w:rPr>
              <w:t>Parengta, pildoma bendradarbiavimo apskaitos forma.</w:t>
            </w:r>
            <w:r w:rsidRPr="00191205">
              <w:rPr>
                <w:rStyle w:val="eop"/>
              </w:rPr>
              <w:t> </w:t>
            </w:r>
          </w:p>
          <w:p w14:paraId="72401294" w14:textId="28D69C9A" w:rsidR="00653B19" w:rsidRPr="00191205" w:rsidRDefault="00653B19" w:rsidP="00704701">
            <w:pPr>
              <w:spacing w:after="0" w:line="240" w:lineRule="auto"/>
              <w:ind w:left="45" w:firstLine="4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91205"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</w:rPr>
              <w:t xml:space="preserve">Kovo mėn. organizuotas renginys 1–4 kl. mokinių tėvams/globėjams „Saulytės ir </w:t>
            </w:r>
            <w:proofErr w:type="spellStart"/>
            <w:r w:rsidRPr="00191205"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</w:rPr>
              <w:t>Sauliukai</w:t>
            </w:r>
            <w:proofErr w:type="spellEnd"/>
            <w:r w:rsidRPr="00191205"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</w:rPr>
              <w:t xml:space="preserve"> istoriniais Joniškio takeliais“, skirtas kovo 11 d. paminėti.</w:t>
            </w:r>
            <w:r w:rsidRPr="00191205">
              <w:rPr>
                <w:rStyle w:val="eop"/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05C1D" w14:textId="1733927B" w:rsidR="00653B19" w:rsidRPr="00191205" w:rsidRDefault="00653B19" w:rsidP="7088FB9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  <w:r w:rsidRPr="00191205">
              <w:rPr>
                <w:rStyle w:val="normaltextrun"/>
              </w:rPr>
              <w:lastRenderedPageBreak/>
              <w:t xml:space="preserve"> Teminis įsivertinimas „Vertinimas ugdymui“</w:t>
            </w:r>
          </w:p>
          <w:p w14:paraId="6B998DAA" w14:textId="73B27E02" w:rsidR="00653B19" w:rsidRPr="00191205" w:rsidRDefault="00653B19" w:rsidP="7088FB99">
            <w:pPr>
              <w:pStyle w:val="Sraopastraipa"/>
              <w:numPr>
                <w:ilvl w:val="0"/>
                <w:numId w:val="9"/>
              </w:numPr>
              <w:spacing w:after="0" w:line="168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12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88,5</w:t>
            </w:r>
            <w:r w:rsidR="008F5B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912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%  tėvų teigia, kad mokytojų rašomi įvertinimai yra pelnyti;</w:t>
            </w:r>
            <w:r w:rsidRPr="0019120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912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71,7 % mokinių pasakoja tėvams, kaip jiems sekėsi mokykloje (tėvai – 86,3</w:t>
            </w:r>
            <w:r w:rsidR="008F5B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912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%);</w:t>
            </w:r>
          </w:p>
          <w:p w14:paraId="2E105534" w14:textId="31507745" w:rsidR="00653B19" w:rsidRPr="00191205" w:rsidRDefault="00653B19" w:rsidP="7088FB99">
            <w:pPr>
              <w:pStyle w:val="Sraopastraipa"/>
              <w:numPr>
                <w:ilvl w:val="0"/>
                <w:numId w:val="9"/>
              </w:numPr>
              <w:spacing w:after="0" w:line="168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12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84,2 % tėvų žino apie jų vaikų pasiekimų vertinimą;</w:t>
            </w:r>
          </w:p>
          <w:p w14:paraId="61B4FF7F" w14:textId="4369A02D" w:rsidR="00653B19" w:rsidRPr="00191205" w:rsidRDefault="00653B19" w:rsidP="7088FB99">
            <w:pPr>
              <w:pStyle w:val="Sraopastraipa"/>
              <w:numPr>
                <w:ilvl w:val="0"/>
                <w:numId w:val="9"/>
              </w:numPr>
              <w:spacing w:after="0" w:line="168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12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69 </w:t>
            </w:r>
            <w:r w:rsidRPr="00177B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  <w:t xml:space="preserve">% </w:t>
            </w:r>
            <w:r w:rsidRPr="001912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tėvų rūpi ir įdomus mokyklos gyvenimas;</w:t>
            </w:r>
          </w:p>
          <w:p w14:paraId="2A968584" w14:textId="43CC9BE2" w:rsidR="00653B19" w:rsidRPr="00191205" w:rsidRDefault="00653B19" w:rsidP="7088FB99">
            <w:pPr>
              <w:pStyle w:val="Sraopastraipa"/>
              <w:numPr>
                <w:ilvl w:val="0"/>
                <w:numId w:val="9"/>
              </w:numPr>
              <w:spacing w:after="0" w:line="168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12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88,7 </w:t>
            </w:r>
            <w:r w:rsidRPr="00177B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  <w:r w:rsidRPr="001912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tėvų pritaria teiginiui, kad jų </w:t>
            </w:r>
            <w:r w:rsidRPr="001912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vaikų pasiekimai yra aptariami mokykloje.</w:t>
            </w:r>
          </w:p>
          <w:p w14:paraId="70CF671B" w14:textId="04FAEB87" w:rsidR="00653B19" w:rsidRPr="00191205" w:rsidRDefault="00653B19" w:rsidP="7088FB99">
            <w:pPr>
              <w:pStyle w:val="paragraph"/>
              <w:spacing w:before="0" w:beforeAutospacing="0" w:after="0" w:afterAutospacing="0"/>
              <w:textAlignment w:val="baseline"/>
            </w:pPr>
            <w:r w:rsidRPr="00191205">
              <w:rPr>
                <w:rStyle w:val="normaltextrun"/>
              </w:rPr>
              <w:t xml:space="preserve"> Atliekant poreikių tyrimą, tėvams/globėjams sudaryta galimybė išsakyti nuomonę apie mokyklos veiklą. Atsižvelgiant į pateiktus pasiūlymas, parengtas ugdymo planas, veiklos programa.  </w:t>
            </w:r>
          </w:p>
          <w:p w14:paraId="7EBDB831" w14:textId="77777777" w:rsidR="00653B19" w:rsidRPr="00191205" w:rsidRDefault="00653B19" w:rsidP="7088FB99">
            <w:pPr>
              <w:pStyle w:val="paragraph"/>
              <w:spacing w:before="0" w:beforeAutospacing="0" w:after="0" w:afterAutospacing="0"/>
              <w:textAlignment w:val="baseline"/>
            </w:pPr>
            <w:r w:rsidRPr="00191205">
              <w:rPr>
                <w:rStyle w:val="normaltextrun"/>
              </w:rPr>
              <w:t>Parengtas ugdymo plano priedas „Mokyklos ir mokinių tėvų (globėjų, rūpintojų) bendradarbiavimo formos“, kuriame numatytos konkrečios veiklos mokslo metams. </w:t>
            </w:r>
          </w:p>
          <w:p w14:paraId="48012F86" w14:textId="00C031BB" w:rsidR="00653B19" w:rsidRPr="00191205" w:rsidRDefault="00653B19" w:rsidP="7088FB99">
            <w:pPr>
              <w:pStyle w:val="paragraph"/>
              <w:spacing w:before="0" w:beforeAutospacing="0" w:after="0" w:afterAutospacing="0"/>
              <w:textAlignment w:val="baseline"/>
            </w:pPr>
            <w:r w:rsidRPr="00191205">
              <w:rPr>
                <w:rStyle w:val="normaltextrun"/>
              </w:rPr>
              <w:t>Iniciatyvus tėvų aktyvas (29 nariai, klasių atstovai).</w:t>
            </w:r>
          </w:p>
          <w:p w14:paraId="3AFC3F72" w14:textId="63927DE8" w:rsidR="00653B19" w:rsidRPr="00191205" w:rsidRDefault="00653B19" w:rsidP="170D1D0E">
            <w:pPr>
              <w:pStyle w:val="paragraph"/>
              <w:spacing w:before="0" w:beforeAutospacing="0" w:after="0" w:afterAutospacing="0"/>
              <w:rPr>
                <w:rStyle w:val="normaltextrun"/>
              </w:rPr>
            </w:pPr>
            <w:r w:rsidRPr="00191205">
              <w:rPr>
                <w:rStyle w:val="normaltextrun"/>
              </w:rPr>
              <w:t xml:space="preserve"> Organizuota atvirų durų diena ir </w:t>
            </w:r>
            <w:proofErr w:type="spellStart"/>
            <w:r w:rsidRPr="00191205">
              <w:rPr>
                <w:rStyle w:val="normaltextrun"/>
              </w:rPr>
              <w:t>protmūšis</w:t>
            </w:r>
            <w:proofErr w:type="spellEnd"/>
            <w:r w:rsidRPr="00191205">
              <w:rPr>
                <w:rStyle w:val="normaltextrun"/>
              </w:rPr>
              <w:t xml:space="preserve"> tėvams „Kodas </w:t>
            </w:r>
            <w:proofErr w:type="spellStart"/>
            <w:r w:rsidRPr="00191205">
              <w:rPr>
                <w:rStyle w:val="normaltextrun"/>
              </w:rPr>
              <w:t>LTU</w:t>
            </w:r>
            <w:proofErr w:type="spellEnd"/>
            <w:r w:rsidRPr="00191205">
              <w:rPr>
                <w:rStyle w:val="normaltextrun"/>
              </w:rPr>
              <w:t>“.</w:t>
            </w:r>
          </w:p>
          <w:p w14:paraId="7CC2C356" w14:textId="209FDBD6" w:rsidR="00653B19" w:rsidRPr="00191205" w:rsidRDefault="00653B19" w:rsidP="7088FB9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  <w:r w:rsidRPr="00191205">
              <w:rPr>
                <w:rStyle w:val="normaltextrun"/>
              </w:rPr>
              <w:t>Parengta, pildoma bendradarbiavimo apskaitos forma.</w:t>
            </w:r>
          </w:p>
          <w:p w14:paraId="5BB9DC6F" w14:textId="4D61D61E" w:rsidR="00653B19" w:rsidRPr="00191205" w:rsidRDefault="00653B19" w:rsidP="09AEB2F2">
            <w:pPr>
              <w:spacing w:after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912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 Tėvų švietimas </w:t>
            </w:r>
          </w:p>
          <w:p w14:paraId="4ED7470B" w14:textId="070EE2AF" w:rsidR="00653B19" w:rsidRPr="00191205" w:rsidRDefault="00653B19" w:rsidP="170D1D0E">
            <w:pPr>
              <w:spacing w:after="0"/>
              <w:textAlignment w:val="baseline"/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2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91205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•</w:t>
            </w:r>
            <w:r w:rsidRPr="001912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bendradarbiaujant su institucijomis organizuojamos paskaitos</w:t>
            </w:r>
            <w:r w:rsidRPr="00191205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11CD0D78" w14:textId="339FFC19" w:rsidR="00653B19" w:rsidRPr="00191205" w:rsidRDefault="00653B19" w:rsidP="170D1D0E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91205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•</w:t>
            </w:r>
            <w:r w:rsidRPr="00191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nuolat skatinama dalyvauti nuotolinėse viešosiose konsultacijose tėvams/globėjams apie </w:t>
            </w:r>
            <w:proofErr w:type="spellStart"/>
            <w:r w:rsidRPr="00191205">
              <w:rPr>
                <w:rFonts w:ascii="Times New Roman" w:eastAsia="Times New Roman" w:hAnsi="Times New Roman" w:cs="Times New Roman"/>
                <w:sz w:val="24"/>
                <w:szCs w:val="24"/>
              </w:rPr>
              <w:t>įtraukųjį</w:t>
            </w:r>
            <w:proofErr w:type="spellEnd"/>
            <w:r w:rsidRPr="00191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ugdymą.</w:t>
            </w:r>
          </w:p>
          <w:p w14:paraId="620D4440" w14:textId="7127542A" w:rsidR="00653B19" w:rsidRPr="00191205" w:rsidRDefault="00653B19" w:rsidP="3A71D450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20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Atliktas teminis įsivertinimas „Bendradarbiavimas su tėvais“</w:t>
            </w:r>
          </w:p>
          <w:p w14:paraId="439E8EBC" w14:textId="65036292" w:rsidR="00653B19" w:rsidRPr="00191205" w:rsidRDefault="00653B19" w:rsidP="3A71D450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205">
              <w:rPr>
                <w:rFonts w:ascii="Times New Roman" w:eastAsia="Times New Roman" w:hAnsi="Times New Roman" w:cs="Times New Roman"/>
                <w:sz w:val="24"/>
                <w:szCs w:val="24"/>
              </w:rPr>
              <w:t>Tėvų ir mokytojų bendradarbiavimas   pagrįstas abipusiu pasitikėjimu: tėvai</w:t>
            </w:r>
            <w:r w:rsidR="008F5B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 w:rsidRPr="00191205">
              <w:rPr>
                <w:rFonts w:ascii="Times New Roman" w:eastAsia="Times New Roman" w:hAnsi="Times New Roman" w:cs="Times New Roman"/>
                <w:sz w:val="24"/>
                <w:szCs w:val="24"/>
              </w:rPr>
              <w:t>87</w:t>
            </w:r>
            <w:r w:rsidR="008F5B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91205">
              <w:rPr>
                <w:rFonts w:ascii="Times New Roman" w:eastAsia="Times New Roman" w:hAnsi="Times New Roman" w:cs="Times New Roman"/>
                <w:sz w:val="24"/>
                <w:szCs w:val="24"/>
              </w:rPr>
              <w:t>%, mokytojai</w:t>
            </w:r>
            <w:r w:rsidR="008F5B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 w:rsidRPr="00191205">
              <w:rPr>
                <w:rFonts w:ascii="Times New Roman" w:eastAsia="Times New Roman" w:hAnsi="Times New Roman" w:cs="Times New Roman"/>
                <w:sz w:val="24"/>
                <w:szCs w:val="24"/>
              </w:rPr>
              <w:t>96</w:t>
            </w:r>
            <w:r w:rsidR="008F5B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91205">
              <w:rPr>
                <w:rFonts w:ascii="Times New Roman" w:eastAsia="Times New Roman" w:hAnsi="Times New Roman" w:cs="Times New Roman"/>
                <w:sz w:val="24"/>
                <w:szCs w:val="24"/>
              </w:rPr>
              <w:t>%.</w:t>
            </w:r>
          </w:p>
          <w:p w14:paraId="17AD6C2D" w14:textId="0516F35D" w:rsidR="00653B19" w:rsidRPr="00191205" w:rsidRDefault="00653B19" w:rsidP="3A71D450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205">
              <w:rPr>
                <w:rFonts w:ascii="Times New Roman" w:eastAsia="Times New Roman" w:hAnsi="Times New Roman" w:cs="Times New Roman"/>
                <w:sz w:val="24"/>
                <w:szCs w:val="24"/>
              </w:rPr>
              <w:t>Tėvai ir mokytojai noriai bendradarbiauja: tėvai</w:t>
            </w:r>
            <w:r w:rsidR="008F5B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 w:rsidRPr="00191205"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  <w:r w:rsidR="008F5B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91205">
              <w:rPr>
                <w:rFonts w:ascii="Times New Roman" w:eastAsia="Times New Roman" w:hAnsi="Times New Roman" w:cs="Times New Roman"/>
                <w:sz w:val="24"/>
                <w:szCs w:val="24"/>
              </w:rPr>
              <w:t>%, mokytojai</w:t>
            </w:r>
            <w:r w:rsidR="008F5B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 w:rsidRPr="00191205">
              <w:rPr>
                <w:rFonts w:ascii="Times New Roman" w:eastAsia="Times New Roman" w:hAnsi="Times New Roman" w:cs="Times New Roman"/>
                <w:sz w:val="24"/>
                <w:szCs w:val="24"/>
              </w:rPr>
              <w:t>92</w:t>
            </w:r>
            <w:r w:rsidR="008F5B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91205">
              <w:rPr>
                <w:rFonts w:ascii="Times New Roman" w:eastAsia="Times New Roman" w:hAnsi="Times New Roman" w:cs="Times New Roman"/>
                <w:sz w:val="24"/>
                <w:szCs w:val="24"/>
              </w:rPr>
              <w:t>%.</w:t>
            </w:r>
          </w:p>
          <w:p w14:paraId="19764E9C" w14:textId="2D370032" w:rsidR="00653B19" w:rsidRPr="00191205" w:rsidRDefault="00653B19" w:rsidP="3A71D450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205">
              <w:rPr>
                <w:rFonts w:ascii="Times New Roman" w:eastAsia="Times New Roman" w:hAnsi="Times New Roman" w:cs="Times New Roman"/>
                <w:sz w:val="24"/>
                <w:szCs w:val="24"/>
              </w:rPr>
              <w:t>Tėvai domisi savo vaiko mokymosi pasiekimais: tėvai</w:t>
            </w:r>
            <w:r w:rsidR="008F5B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 w:rsidRPr="00191205">
              <w:rPr>
                <w:rFonts w:ascii="Times New Roman" w:eastAsia="Times New Roman" w:hAnsi="Times New Roman" w:cs="Times New Roman"/>
                <w:sz w:val="24"/>
                <w:szCs w:val="24"/>
              </w:rPr>
              <w:t>97</w:t>
            </w:r>
            <w:r w:rsidR="008F5B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91205">
              <w:rPr>
                <w:rFonts w:ascii="Times New Roman" w:eastAsia="Times New Roman" w:hAnsi="Times New Roman" w:cs="Times New Roman"/>
                <w:sz w:val="24"/>
                <w:szCs w:val="24"/>
              </w:rPr>
              <w:t>%, mokytojai</w:t>
            </w:r>
            <w:r w:rsidR="008F5B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 w:rsidRPr="00191205">
              <w:rPr>
                <w:rFonts w:ascii="Times New Roman" w:eastAsia="Times New Roman" w:hAnsi="Times New Roman" w:cs="Times New Roman"/>
                <w:sz w:val="24"/>
                <w:szCs w:val="24"/>
              </w:rPr>
              <w:t>92</w:t>
            </w:r>
            <w:r w:rsidR="008F5B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91205">
              <w:rPr>
                <w:rFonts w:ascii="Times New Roman" w:eastAsia="Times New Roman" w:hAnsi="Times New Roman" w:cs="Times New Roman"/>
                <w:sz w:val="24"/>
                <w:szCs w:val="24"/>
              </w:rPr>
              <w:t>%. Tėvų susirinkimai yra informatyvūs ir naudingi: tėvai</w:t>
            </w:r>
            <w:r w:rsidR="008F5B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 w:rsidRPr="00191205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  <w:r w:rsidR="008F5B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91205">
              <w:rPr>
                <w:rFonts w:ascii="Times New Roman" w:eastAsia="Times New Roman" w:hAnsi="Times New Roman" w:cs="Times New Roman"/>
                <w:sz w:val="24"/>
                <w:szCs w:val="24"/>
              </w:rPr>
              <w:t>%.</w:t>
            </w:r>
          </w:p>
          <w:p w14:paraId="7B573ECF" w14:textId="5294C041" w:rsidR="00653B19" w:rsidRPr="00191205" w:rsidRDefault="00653B19" w:rsidP="09AEB2F2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205">
              <w:rPr>
                <w:rFonts w:ascii="Times New Roman" w:eastAsia="Times New Roman" w:hAnsi="Times New Roman" w:cs="Times New Roman"/>
                <w:sz w:val="24"/>
                <w:szCs w:val="24"/>
              </w:rPr>
              <w:t>Tėvai aktyviai dalyvauja tėvų susirinkimuose: tėvai-97</w:t>
            </w:r>
            <w:r w:rsidR="008F5B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91205">
              <w:rPr>
                <w:rFonts w:ascii="Times New Roman" w:eastAsia="Times New Roman" w:hAnsi="Times New Roman" w:cs="Times New Roman"/>
                <w:sz w:val="24"/>
                <w:szCs w:val="24"/>
              </w:rPr>
              <w:t>%, mokytojai</w:t>
            </w:r>
            <w:r w:rsidR="008F5B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 w:rsidRPr="00191205">
              <w:rPr>
                <w:rFonts w:ascii="Times New Roman" w:eastAsia="Times New Roman" w:hAnsi="Times New Roman" w:cs="Times New Roman"/>
                <w:sz w:val="24"/>
                <w:szCs w:val="24"/>
              </w:rPr>
              <w:t>82</w:t>
            </w:r>
            <w:r w:rsidR="008F5B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91205">
              <w:rPr>
                <w:rFonts w:ascii="Times New Roman" w:eastAsia="Times New Roman" w:hAnsi="Times New Roman" w:cs="Times New Roman"/>
                <w:sz w:val="24"/>
                <w:szCs w:val="24"/>
              </w:rPr>
              <w:t>%. Tėvams pakanka informacijos apie mokykloje vykstančias veiklas: tėvai</w:t>
            </w:r>
            <w:r w:rsidR="008F5B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 w:rsidRPr="00191205">
              <w:rPr>
                <w:rFonts w:ascii="Times New Roman" w:eastAsia="Times New Roman" w:hAnsi="Times New Roman" w:cs="Times New Roman"/>
                <w:sz w:val="24"/>
                <w:szCs w:val="24"/>
              </w:rPr>
              <w:t>87</w:t>
            </w:r>
            <w:r w:rsidR="008F5B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91205">
              <w:rPr>
                <w:rFonts w:ascii="Times New Roman" w:eastAsia="Times New Roman" w:hAnsi="Times New Roman" w:cs="Times New Roman"/>
                <w:sz w:val="24"/>
                <w:szCs w:val="24"/>
              </w:rPr>
              <w:t>%. Mokykloje sukurta aiški tėvų informavimo sistema: tėvai</w:t>
            </w:r>
            <w:r w:rsidR="008F5B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 w:rsidRPr="00191205">
              <w:rPr>
                <w:rFonts w:ascii="Times New Roman" w:eastAsia="Times New Roman" w:hAnsi="Times New Roman" w:cs="Times New Roman"/>
                <w:sz w:val="24"/>
                <w:szCs w:val="24"/>
              </w:rPr>
              <w:t>87%, mokytojai</w:t>
            </w:r>
            <w:r w:rsidR="008F5B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 w:rsidRPr="00191205">
              <w:rPr>
                <w:rFonts w:ascii="Times New Roman" w:eastAsia="Times New Roman" w:hAnsi="Times New Roman" w:cs="Times New Roman"/>
                <w:sz w:val="24"/>
                <w:szCs w:val="24"/>
              </w:rPr>
              <w:t>96</w:t>
            </w:r>
            <w:r w:rsidR="008F5B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91205">
              <w:rPr>
                <w:rFonts w:ascii="Times New Roman" w:eastAsia="Times New Roman" w:hAnsi="Times New Roman" w:cs="Times New Roman"/>
                <w:sz w:val="24"/>
                <w:szCs w:val="24"/>
              </w:rPr>
              <w:t>%.</w:t>
            </w:r>
          </w:p>
        </w:tc>
        <w:tc>
          <w:tcPr>
            <w:tcW w:w="3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C4B3D" w14:textId="529F1803" w:rsidR="00653B19" w:rsidRPr="00191205" w:rsidRDefault="00653B19" w:rsidP="4476EE8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  <w:r w:rsidRPr="4476EE83">
              <w:rPr>
                <w:rStyle w:val="normaltextrun"/>
              </w:rPr>
              <w:lastRenderedPageBreak/>
              <w:t xml:space="preserve"> Atliekant poreikių tyrimą, tėvams/globėjams sudaryta galimybė išsakyti nuomonę apie mokyklos veiklą. Atsižvelgiant į pateiktus pasiūlymas, parengtas ugdymo planas, veiklos programa.  </w:t>
            </w:r>
          </w:p>
          <w:p w14:paraId="6A97F0D7" w14:textId="61CA6CF9" w:rsidR="00653B19" w:rsidRPr="00191205" w:rsidRDefault="00653B19" w:rsidP="4476EE83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  <w:r w:rsidRPr="4476EE83">
              <w:rPr>
                <w:rStyle w:val="normaltextrun"/>
              </w:rPr>
              <w:t xml:space="preserve">Parengtas ugdymo plano priedas „Mokyklos ir mokinių tėvų (globėjų, rūpintojų) bendradarbiavimo formos“, kuriame numatytos konkrečios veiklos mokslo metams., </w:t>
            </w:r>
            <w:r w:rsidRPr="4476EE83">
              <w:rPr>
                <w:rStyle w:val="normaltextrun"/>
              </w:rPr>
              <w:lastRenderedPageBreak/>
              <w:t>pildoma bendradarbiavimo apskaitos forma.</w:t>
            </w:r>
          </w:p>
          <w:p w14:paraId="67F075D3" w14:textId="4A0D0E86" w:rsidR="00653B19" w:rsidRPr="00191205" w:rsidRDefault="00653B19" w:rsidP="4476EE8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  <w:r w:rsidRPr="4476EE83">
              <w:rPr>
                <w:rStyle w:val="normaltextrun"/>
              </w:rPr>
              <w:t>Iniciatyvus tėvų aktyvas (30 narių, klasių atstovai), vyksta tradiciniai susitikimai su administracija.</w:t>
            </w:r>
          </w:p>
          <w:p w14:paraId="61842946" w14:textId="24EA1C0E" w:rsidR="00653B19" w:rsidRPr="00191205" w:rsidRDefault="00653B19" w:rsidP="4476EE83">
            <w:pPr>
              <w:pStyle w:val="paragraph"/>
              <w:spacing w:before="0" w:beforeAutospacing="0" w:after="0" w:afterAutospacing="0"/>
              <w:textAlignment w:val="baseline"/>
            </w:pPr>
            <w:r w:rsidRPr="4476EE83">
              <w:rPr>
                <w:rStyle w:val="normaltextrun"/>
              </w:rPr>
              <w:t xml:space="preserve"> Įgyvendinant „Bendruomenių iniciatyvų“ projektą tėvų aktyvo dėka  </w:t>
            </w:r>
            <w:r w:rsidRPr="4476EE83">
              <w:rPr>
                <w:color w:val="5F5F5F"/>
              </w:rPr>
              <w:t>l</w:t>
            </w:r>
            <w:r w:rsidRPr="4476EE83">
              <w:t xml:space="preserve">apkričio 26 d. tėvams / globėjams organizuotas patirtinis seminaras (santykių dirbtuvės) su </w:t>
            </w:r>
            <w:proofErr w:type="spellStart"/>
            <w:r w:rsidRPr="4476EE83">
              <w:t>Whatansu</w:t>
            </w:r>
            <w:proofErr w:type="spellEnd"/>
            <w:r w:rsidRPr="4476EE83">
              <w:t xml:space="preserve"> komandos mama bei Upės merginų ir mamų akademijos –</w:t>
            </w:r>
            <w:proofErr w:type="spellStart"/>
            <w:r w:rsidRPr="4476EE83">
              <w:t>UMMA</w:t>
            </w:r>
            <w:proofErr w:type="spellEnd"/>
            <w:r w:rsidRPr="4476EE83">
              <w:t xml:space="preserve"> įkūrėja Jurga </w:t>
            </w:r>
            <w:proofErr w:type="spellStart"/>
            <w:r w:rsidRPr="4476EE83">
              <w:t>Vidugiriene</w:t>
            </w:r>
            <w:proofErr w:type="spellEnd"/>
            <w:r w:rsidRPr="4476EE83">
              <w:t xml:space="preserve"> – misija įmanoma. Užsiėmimo metu turėjome galimybę artimiau susipažinti, pasidalinti patirtimis, kaip išgyventi paauglystės iššūkius, kaip kurti šiltesnį, jaukesnį ryšį su savo vaikais.</w:t>
            </w:r>
          </w:p>
          <w:p w14:paraId="7F4C6F31" w14:textId="2FEABF59" w:rsidR="00653B19" w:rsidRPr="00191205" w:rsidRDefault="00653B19" w:rsidP="4476EE8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</w:p>
        </w:tc>
        <w:tc>
          <w:tcPr>
            <w:tcW w:w="2640" w:type="dxa"/>
            <w:tcBorders>
              <w:top w:val="single" w:sz="4" w:space="0" w:color="auto"/>
            </w:tcBorders>
          </w:tcPr>
          <w:p w14:paraId="7C57BCA5" w14:textId="50B61F6D" w:rsidR="00653B19" w:rsidRPr="4476EE83" w:rsidRDefault="4D094805" w:rsidP="6718421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  <w:r w:rsidRPr="6718421F">
              <w:rPr>
                <w:rStyle w:val="normaltextrun"/>
              </w:rPr>
              <w:lastRenderedPageBreak/>
              <w:t>Atliekant poreikių tyrimą, tėvams/globėjams sudaryta galimybė išsakyti nuomonę apie mokyklos veiklą. Atsižvelgiant į pateiktus pasiūlymas, parengtas ugdymo planas, veiklos programa.  </w:t>
            </w:r>
          </w:p>
          <w:p w14:paraId="3B969782" w14:textId="33B8EB3A" w:rsidR="00653B19" w:rsidRPr="4476EE83" w:rsidRDefault="4D094805" w:rsidP="6718421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  <w:r w:rsidRPr="6718421F">
              <w:rPr>
                <w:rStyle w:val="normaltextrun"/>
              </w:rPr>
              <w:t xml:space="preserve">Parengtas ugdymo plano priedas „Mokyklos ir mokinių tėvų (globėjų, rūpintojų) bendradarbiavimo formos“, kuriame </w:t>
            </w:r>
            <w:r w:rsidRPr="6718421F">
              <w:rPr>
                <w:rStyle w:val="normaltextrun"/>
              </w:rPr>
              <w:lastRenderedPageBreak/>
              <w:t>numatytos konkrečios veiklos mokslo metams.</w:t>
            </w:r>
          </w:p>
          <w:p w14:paraId="70F2D897" w14:textId="5C455999" w:rsidR="00653B19" w:rsidRPr="4476EE83" w:rsidRDefault="00653B19" w:rsidP="6718421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</w:p>
          <w:p w14:paraId="79CB6DEC" w14:textId="082CED87" w:rsidR="00653B19" w:rsidRPr="4476EE83" w:rsidRDefault="4D094805" w:rsidP="6718421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  <w:r w:rsidRPr="67E20425">
              <w:rPr>
                <w:rStyle w:val="normaltextrun"/>
              </w:rPr>
              <w:t>Iniciatyvus tėvų aktyvas (3</w:t>
            </w:r>
            <w:r w:rsidR="0D907F22" w:rsidRPr="67E20425">
              <w:rPr>
                <w:rStyle w:val="normaltextrun"/>
              </w:rPr>
              <w:t>4</w:t>
            </w:r>
            <w:r w:rsidRPr="67E20425">
              <w:rPr>
                <w:rStyle w:val="normaltextrun"/>
              </w:rPr>
              <w:t xml:space="preserve"> nari</w:t>
            </w:r>
            <w:r w:rsidR="6E2BB2BB" w:rsidRPr="67E20425">
              <w:rPr>
                <w:rStyle w:val="normaltextrun"/>
              </w:rPr>
              <w:t>ai</w:t>
            </w:r>
            <w:r w:rsidRPr="67E20425">
              <w:rPr>
                <w:rStyle w:val="normaltextrun"/>
              </w:rPr>
              <w:t>, klasių atstovai), vyksta tradiciniai susitikimai su administracija.</w:t>
            </w:r>
          </w:p>
          <w:p w14:paraId="2B5D4CB1" w14:textId="610EFC95" w:rsidR="1CB866E9" w:rsidRDefault="1CB866E9" w:rsidP="67E20425">
            <w:pPr>
              <w:pStyle w:val="paragraph"/>
              <w:spacing w:before="0" w:beforeAutospacing="0" w:after="0" w:afterAutospacing="0"/>
              <w:rPr>
                <w:rStyle w:val="normaltextrun"/>
              </w:rPr>
            </w:pPr>
            <w:r w:rsidRPr="67E20425">
              <w:rPr>
                <w:rStyle w:val="normaltextrun"/>
              </w:rPr>
              <w:t>Mokyklos tarybos iniciatyva organizuotas ...</w:t>
            </w:r>
          </w:p>
          <w:p w14:paraId="1A9B7DE4" w14:textId="7132ACEF" w:rsidR="00653B19" w:rsidRPr="4476EE83" w:rsidRDefault="4D094805" w:rsidP="6718421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  <w:r w:rsidRPr="6718421F">
              <w:rPr>
                <w:rStyle w:val="normaltextrun"/>
              </w:rPr>
              <w:t xml:space="preserve">Įgyvendinant </w:t>
            </w:r>
            <w:proofErr w:type="spellStart"/>
            <w:r w:rsidRPr="6718421F">
              <w:rPr>
                <w:rStyle w:val="normaltextrun"/>
              </w:rPr>
              <w:t>TŪM</w:t>
            </w:r>
            <w:proofErr w:type="spellEnd"/>
            <w:r w:rsidRPr="6718421F">
              <w:rPr>
                <w:rStyle w:val="normaltextrun"/>
              </w:rPr>
              <w:t xml:space="preserve"> projektą organizuotas rajoninis renginys speciali</w:t>
            </w:r>
            <w:r w:rsidR="553DC4BE" w:rsidRPr="6718421F">
              <w:rPr>
                <w:rStyle w:val="normaltextrun"/>
              </w:rPr>
              <w:t>ų</w:t>
            </w:r>
            <w:r w:rsidRPr="6718421F">
              <w:rPr>
                <w:rStyle w:val="normaltextrun"/>
              </w:rPr>
              <w:t>jų poreiki</w:t>
            </w:r>
            <w:r w:rsidR="55B1D2AA" w:rsidRPr="6718421F">
              <w:rPr>
                <w:rStyle w:val="normaltextrun"/>
              </w:rPr>
              <w:t xml:space="preserve">ų mokinių tėvams „Įkvepiančios istorijos su </w:t>
            </w:r>
            <w:proofErr w:type="spellStart"/>
            <w:r w:rsidR="55B1D2AA" w:rsidRPr="6718421F">
              <w:rPr>
                <w:rStyle w:val="normaltextrun"/>
              </w:rPr>
              <w:t>Katažina</w:t>
            </w:r>
            <w:proofErr w:type="spellEnd"/>
            <w:r w:rsidR="55B1D2AA" w:rsidRPr="6718421F">
              <w:rPr>
                <w:rStyle w:val="normaltextrun"/>
              </w:rPr>
              <w:t>“</w:t>
            </w:r>
            <w:r w:rsidR="3AAB1204" w:rsidRPr="6718421F">
              <w:rPr>
                <w:rStyle w:val="normaltextrun"/>
              </w:rPr>
              <w:t>.</w:t>
            </w:r>
          </w:p>
        </w:tc>
      </w:tr>
    </w:tbl>
    <w:p w14:paraId="17CB1844" w14:textId="77777777" w:rsidR="00B06131" w:rsidRPr="00191205" w:rsidRDefault="00B06131">
      <w:pPr>
        <w:rPr>
          <w:rFonts w:ascii="Times New Roman" w:hAnsi="Times New Roman" w:cs="Times New Roman"/>
          <w:sz w:val="24"/>
          <w:szCs w:val="24"/>
        </w:rPr>
      </w:pPr>
    </w:p>
    <w:sectPr w:rsidR="00B06131" w:rsidRPr="00191205" w:rsidSect="003B50AF">
      <w:footerReference w:type="default" r:id="rId15"/>
      <w:pgSz w:w="16838" w:h="11906" w:orient="landscape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FF7228" w14:textId="77777777" w:rsidR="00BC5997" w:rsidRDefault="00BC5997" w:rsidP="003B50AF">
      <w:pPr>
        <w:spacing w:after="0" w:line="240" w:lineRule="auto"/>
      </w:pPr>
      <w:r>
        <w:separator/>
      </w:r>
    </w:p>
  </w:endnote>
  <w:endnote w:type="continuationSeparator" w:id="0">
    <w:p w14:paraId="6CE951C0" w14:textId="77777777" w:rsidR="00BC5997" w:rsidRDefault="00BC5997" w:rsidP="003B50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Roboto">
    <w:altName w:val="Times New Roman"/>
    <w:charset w:val="00"/>
    <w:family w:val="auto"/>
    <w:pitch w:val="variable"/>
    <w:sig w:usb0="00000001" w:usb1="5000217F" w:usb2="00000021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14767283"/>
      <w:docPartObj>
        <w:docPartGallery w:val="Page Numbers (Bottom of Page)"/>
        <w:docPartUnique/>
      </w:docPartObj>
    </w:sdtPr>
    <w:sdtEndPr/>
    <w:sdtContent>
      <w:p w14:paraId="0A7DA05B" w14:textId="201DA0D4" w:rsidR="003B50AF" w:rsidRDefault="003B50AF">
        <w:pPr>
          <w:pStyle w:val="Por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36B3">
          <w:rPr>
            <w:noProof/>
          </w:rPr>
          <w:t>21</w:t>
        </w:r>
        <w:r>
          <w:fldChar w:fldCharType="end"/>
        </w:r>
      </w:p>
    </w:sdtContent>
  </w:sdt>
  <w:p w14:paraId="6C5AE121" w14:textId="77777777" w:rsidR="003B50AF" w:rsidRDefault="003B50AF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AD7909" w14:textId="77777777" w:rsidR="00BC5997" w:rsidRDefault="00BC5997" w:rsidP="003B50AF">
      <w:pPr>
        <w:spacing w:after="0" w:line="240" w:lineRule="auto"/>
      </w:pPr>
      <w:r>
        <w:separator/>
      </w:r>
    </w:p>
  </w:footnote>
  <w:footnote w:type="continuationSeparator" w:id="0">
    <w:p w14:paraId="3E748171" w14:textId="77777777" w:rsidR="00BC5997" w:rsidRDefault="00BC5997" w:rsidP="003B50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BEEB7"/>
    <w:multiLevelType w:val="hybridMultilevel"/>
    <w:tmpl w:val="1F543A72"/>
    <w:lvl w:ilvl="0" w:tplc="8FB0E550">
      <w:start w:val="1"/>
      <w:numFmt w:val="decimal"/>
      <w:lvlText w:val="%1."/>
      <w:lvlJc w:val="left"/>
      <w:pPr>
        <w:ind w:left="720" w:hanging="360"/>
      </w:pPr>
    </w:lvl>
    <w:lvl w:ilvl="1" w:tplc="ACAAA89C">
      <w:start w:val="1"/>
      <w:numFmt w:val="lowerLetter"/>
      <w:lvlText w:val="%2."/>
      <w:lvlJc w:val="left"/>
      <w:pPr>
        <w:ind w:left="1440" w:hanging="360"/>
      </w:pPr>
    </w:lvl>
    <w:lvl w:ilvl="2" w:tplc="F0E049C4">
      <w:start w:val="1"/>
      <w:numFmt w:val="lowerRoman"/>
      <w:lvlText w:val="%3."/>
      <w:lvlJc w:val="right"/>
      <w:pPr>
        <w:ind w:left="2160" w:hanging="180"/>
      </w:pPr>
    </w:lvl>
    <w:lvl w:ilvl="3" w:tplc="5F7EDFC4">
      <w:start w:val="1"/>
      <w:numFmt w:val="decimal"/>
      <w:lvlText w:val="%4."/>
      <w:lvlJc w:val="left"/>
      <w:pPr>
        <w:ind w:left="2880" w:hanging="360"/>
      </w:pPr>
    </w:lvl>
    <w:lvl w:ilvl="4" w:tplc="DD3CD216">
      <w:start w:val="1"/>
      <w:numFmt w:val="lowerLetter"/>
      <w:lvlText w:val="%5."/>
      <w:lvlJc w:val="left"/>
      <w:pPr>
        <w:ind w:left="3600" w:hanging="360"/>
      </w:pPr>
    </w:lvl>
    <w:lvl w:ilvl="5" w:tplc="2B3ABD6A">
      <w:start w:val="1"/>
      <w:numFmt w:val="lowerRoman"/>
      <w:lvlText w:val="%6."/>
      <w:lvlJc w:val="right"/>
      <w:pPr>
        <w:ind w:left="4320" w:hanging="180"/>
      </w:pPr>
    </w:lvl>
    <w:lvl w:ilvl="6" w:tplc="0896A26E">
      <w:start w:val="1"/>
      <w:numFmt w:val="decimal"/>
      <w:lvlText w:val="%7."/>
      <w:lvlJc w:val="left"/>
      <w:pPr>
        <w:ind w:left="5040" w:hanging="360"/>
      </w:pPr>
    </w:lvl>
    <w:lvl w:ilvl="7" w:tplc="FD24F0CC">
      <w:start w:val="1"/>
      <w:numFmt w:val="lowerLetter"/>
      <w:lvlText w:val="%8."/>
      <w:lvlJc w:val="left"/>
      <w:pPr>
        <w:ind w:left="5760" w:hanging="360"/>
      </w:pPr>
    </w:lvl>
    <w:lvl w:ilvl="8" w:tplc="73F6491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00D524"/>
    <w:multiLevelType w:val="hybridMultilevel"/>
    <w:tmpl w:val="CD3E6434"/>
    <w:lvl w:ilvl="0" w:tplc="877642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D8C5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E4EE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144B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8A85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F8AC8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547F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8A4C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6A05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C8464"/>
    <w:multiLevelType w:val="hybridMultilevel"/>
    <w:tmpl w:val="F41C87AC"/>
    <w:lvl w:ilvl="0" w:tplc="7150712A">
      <w:start w:val="1"/>
      <w:numFmt w:val="decimal"/>
      <w:lvlText w:val="%1."/>
      <w:lvlJc w:val="left"/>
      <w:pPr>
        <w:ind w:left="720" w:hanging="360"/>
      </w:pPr>
    </w:lvl>
    <w:lvl w:ilvl="1" w:tplc="BD9A77F2">
      <w:start w:val="1"/>
      <w:numFmt w:val="lowerLetter"/>
      <w:lvlText w:val="%2."/>
      <w:lvlJc w:val="left"/>
      <w:pPr>
        <w:ind w:left="1440" w:hanging="360"/>
      </w:pPr>
    </w:lvl>
    <w:lvl w:ilvl="2" w:tplc="172C6C16">
      <w:start w:val="1"/>
      <w:numFmt w:val="lowerRoman"/>
      <w:lvlText w:val="%3."/>
      <w:lvlJc w:val="right"/>
      <w:pPr>
        <w:ind w:left="2160" w:hanging="180"/>
      </w:pPr>
    </w:lvl>
    <w:lvl w:ilvl="3" w:tplc="1A300238">
      <w:start w:val="1"/>
      <w:numFmt w:val="decimal"/>
      <w:lvlText w:val="%4."/>
      <w:lvlJc w:val="left"/>
      <w:pPr>
        <w:ind w:left="2880" w:hanging="360"/>
      </w:pPr>
    </w:lvl>
    <w:lvl w:ilvl="4" w:tplc="9AA2A0EA">
      <w:start w:val="1"/>
      <w:numFmt w:val="lowerLetter"/>
      <w:lvlText w:val="%5."/>
      <w:lvlJc w:val="left"/>
      <w:pPr>
        <w:ind w:left="3600" w:hanging="360"/>
      </w:pPr>
    </w:lvl>
    <w:lvl w:ilvl="5" w:tplc="BF18A9BE">
      <w:start w:val="1"/>
      <w:numFmt w:val="lowerRoman"/>
      <w:lvlText w:val="%6."/>
      <w:lvlJc w:val="right"/>
      <w:pPr>
        <w:ind w:left="4320" w:hanging="180"/>
      </w:pPr>
    </w:lvl>
    <w:lvl w:ilvl="6" w:tplc="7E0E5E34">
      <w:start w:val="1"/>
      <w:numFmt w:val="decimal"/>
      <w:lvlText w:val="%7."/>
      <w:lvlJc w:val="left"/>
      <w:pPr>
        <w:ind w:left="5040" w:hanging="360"/>
      </w:pPr>
    </w:lvl>
    <w:lvl w:ilvl="7" w:tplc="5316F366">
      <w:start w:val="1"/>
      <w:numFmt w:val="lowerLetter"/>
      <w:lvlText w:val="%8."/>
      <w:lvlJc w:val="left"/>
      <w:pPr>
        <w:ind w:left="5760" w:hanging="360"/>
      </w:pPr>
    </w:lvl>
    <w:lvl w:ilvl="8" w:tplc="3CF83F4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15CAE9"/>
    <w:multiLevelType w:val="hybridMultilevel"/>
    <w:tmpl w:val="4CB66D38"/>
    <w:lvl w:ilvl="0" w:tplc="78B885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CC9B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4DE8F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9836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143B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EBED4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C670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4619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EA856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541C4C"/>
    <w:multiLevelType w:val="hybridMultilevel"/>
    <w:tmpl w:val="0B5E8F22"/>
    <w:lvl w:ilvl="0" w:tplc="8B32A8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1F079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5E0E6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F6A0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8251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3B05B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1299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4A67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C7259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700F30"/>
    <w:multiLevelType w:val="hybridMultilevel"/>
    <w:tmpl w:val="61FA1000"/>
    <w:lvl w:ilvl="0" w:tplc="2ACE800E">
      <w:start w:val="1"/>
      <w:numFmt w:val="decimal"/>
      <w:lvlText w:val="•"/>
      <w:lvlJc w:val="left"/>
      <w:pPr>
        <w:ind w:left="720" w:hanging="360"/>
      </w:pPr>
    </w:lvl>
    <w:lvl w:ilvl="1" w:tplc="0F64B900">
      <w:start w:val="1"/>
      <w:numFmt w:val="lowerLetter"/>
      <w:lvlText w:val="%2."/>
      <w:lvlJc w:val="left"/>
      <w:pPr>
        <w:ind w:left="1440" w:hanging="360"/>
      </w:pPr>
    </w:lvl>
    <w:lvl w:ilvl="2" w:tplc="E364F91A">
      <w:start w:val="1"/>
      <w:numFmt w:val="lowerRoman"/>
      <w:lvlText w:val="%3."/>
      <w:lvlJc w:val="right"/>
      <w:pPr>
        <w:ind w:left="2160" w:hanging="180"/>
      </w:pPr>
    </w:lvl>
    <w:lvl w:ilvl="3" w:tplc="E0C223F8">
      <w:start w:val="1"/>
      <w:numFmt w:val="decimal"/>
      <w:lvlText w:val="%4."/>
      <w:lvlJc w:val="left"/>
      <w:pPr>
        <w:ind w:left="2880" w:hanging="360"/>
      </w:pPr>
    </w:lvl>
    <w:lvl w:ilvl="4" w:tplc="673E33EC">
      <w:start w:val="1"/>
      <w:numFmt w:val="lowerLetter"/>
      <w:lvlText w:val="%5."/>
      <w:lvlJc w:val="left"/>
      <w:pPr>
        <w:ind w:left="3600" w:hanging="360"/>
      </w:pPr>
    </w:lvl>
    <w:lvl w:ilvl="5" w:tplc="3C7853A8">
      <w:start w:val="1"/>
      <w:numFmt w:val="lowerRoman"/>
      <w:lvlText w:val="%6."/>
      <w:lvlJc w:val="right"/>
      <w:pPr>
        <w:ind w:left="4320" w:hanging="180"/>
      </w:pPr>
    </w:lvl>
    <w:lvl w:ilvl="6" w:tplc="D8524C78">
      <w:start w:val="1"/>
      <w:numFmt w:val="decimal"/>
      <w:lvlText w:val="%7."/>
      <w:lvlJc w:val="left"/>
      <w:pPr>
        <w:ind w:left="5040" w:hanging="360"/>
      </w:pPr>
    </w:lvl>
    <w:lvl w:ilvl="7" w:tplc="F02431D8">
      <w:start w:val="1"/>
      <w:numFmt w:val="lowerLetter"/>
      <w:lvlText w:val="%8."/>
      <w:lvlJc w:val="left"/>
      <w:pPr>
        <w:ind w:left="5760" w:hanging="360"/>
      </w:pPr>
    </w:lvl>
    <w:lvl w:ilvl="8" w:tplc="7F7C4EE2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3AA537"/>
    <w:multiLevelType w:val="hybridMultilevel"/>
    <w:tmpl w:val="6A888494"/>
    <w:lvl w:ilvl="0" w:tplc="8FCC0E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4680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9E697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F629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1C5A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2600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3E97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4653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1B46A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626515"/>
    <w:multiLevelType w:val="hybridMultilevel"/>
    <w:tmpl w:val="98580D4C"/>
    <w:lvl w:ilvl="0" w:tplc="8A1E19D4">
      <w:start w:val="1"/>
      <w:numFmt w:val="decimal"/>
      <w:lvlText w:val="•"/>
      <w:lvlJc w:val="left"/>
      <w:pPr>
        <w:ind w:left="720" w:hanging="360"/>
      </w:pPr>
    </w:lvl>
    <w:lvl w:ilvl="1" w:tplc="349CBE20">
      <w:start w:val="1"/>
      <w:numFmt w:val="lowerLetter"/>
      <w:lvlText w:val="%2."/>
      <w:lvlJc w:val="left"/>
      <w:pPr>
        <w:ind w:left="1440" w:hanging="360"/>
      </w:pPr>
    </w:lvl>
    <w:lvl w:ilvl="2" w:tplc="48D43D68">
      <w:start w:val="1"/>
      <w:numFmt w:val="lowerRoman"/>
      <w:lvlText w:val="%3."/>
      <w:lvlJc w:val="right"/>
      <w:pPr>
        <w:ind w:left="2160" w:hanging="180"/>
      </w:pPr>
    </w:lvl>
    <w:lvl w:ilvl="3" w:tplc="3C087176">
      <w:start w:val="1"/>
      <w:numFmt w:val="decimal"/>
      <w:lvlText w:val="%4."/>
      <w:lvlJc w:val="left"/>
      <w:pPr>
        <w:ind w:left="2880" w:hanging="360"/>
      </w:pPr>
    </w:lvl>
    <w:lvl w:ilvl="4" w:tplc="3DCE7030">
      <w:start w:val="1"/>
      <w:numFmt w:val="lowerLetter"/>
      <w:lvlText w:val="%5."/>
      <w:lvlJc w:val="left"/>
      <w:pPr>
        <w:ind w:left="3600" w:hanging="360"/>
      </w:pPr>
    </w:lvl>
    <w:lvl w:ilvl="5" w:tplc="80B4F42A">
      <w:start w:val="1"/>
      <w:numFmt w:val="lowerRoman"/>
      <w:lvlText w:val="%6."/>
      <w:lvlJc w:val="right"/>
      <w:pPr>
        <w:ind w:left="4320" w:hanging="180"/>
      </w:pPr>
    </w:lvl>
    <w:lvl w:ilvl="6" w:tplc="8AA0925A">
      <w:start w:val="1"/>
      <w:numFmt w:val="decimal"/>
      <w:lvlText w:val="%7."/>
      <w:lvlJc w:val="left"/>
      <w:pPr>
        <w:ind w:left="5040" w:hanging="360"/>
      </w:pPr>
    </w:lvl>
    <w:lvl w:ilvl="7" w:tplc="2B9EB462">
      <w:start w:val="1"/>
      <w:numFmt w:val="lowerLetter"/>
      <w:lvlText w:val="%8."/>
      <w:lvlJc w:val="left"/>
      <w:pPr>
        <w:ind w:left="5760" w:hanging="360"/>
      </w:pPr>
    </w:lvl>
    <w:lvl w:ilvl="8" w:tplc="B2F60B54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DA2AD2"/>
    <w:multiLevelType w:val="hybridMultilevel"/>
    <w:tmpl w:val="88F20F4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CB57FC"/>
    <w:multiLevelType w:val="hybridMultilevel"/>
    <w:tmpl w:val="20361D64"/>
    <w:lvl w:ilvl="0" w:tplc="CAE0A584">
      <w:start w:val="1"/>
      <w:numFmt w:val="decimal"/>
      <w:lvlText w:val="%1."/>
      <w:lvlJc w:val="left"/>
      <w:pPr>
        <w:ind w:left="720" w:hanging="360"/>
      </w:pPr>
    </w:lvl>
    <w:lvl w:ilvl="1" w:tplc="3E0EEEBC">
      <w:start w:val="1"/>
      <w:numFmt w:val="lowerLetter"/>
      <w:lvlText w:val="%2."/>
      <w:lvlJc w:val="left"/>
      <w:pPr>
        <w:ind w:left="1440" w:hanging="360"/>
      </w:pPr>
    </w:lvl>
    <w:lvl w:ilvl="2" w:tplc="26EA4C1A">
      <w:start w:val="1"/>
      <w:numFmt w:val="lowerRoman"/>
      <w:lvlText w:val="%3."/>
      <w:lvlJc w:val="right"/>
      <w:pPr>
        <w:ind w:left="2160" w:hanging="180"/>
      </w:pPr>
    </w:lvl>
    <w:lvl w:ilvl="3" w:tplc="0DB42D0C">
      <w:start w:val="1"/>
      <w:numFmt w:val="decimal"/>
      <w:lvlText w:val="%4."/>
      <w:lvlJc w:val="left"/>
      <w:pPr>
        <w:ind w:left="2880" w:hanging="360"/>
      </w:pPr>
    </w:lvl>
    <w:lvl w:ilvl="4" w:tplc="A1FCA9DA">
      <w:start w:val="1"/>
      <w:numFmt w:val="lowerLetter"/>
      <w:lvlText w:val="%5."/>
      <w:lvlJc w:val="left"/>
      <w:pPr>
        <w:ind w:left="3600" w:hanging="360"/>
      </w:pPr>
    </w:lvl>
    <w:lvl w:ilvl="5" w:tplc="81D8C5F4">
      <w:start w:val="1"/>
      <w:numFmt w:val="lowerRoman"/>
      <w:lvlText w:val="%6."/>
      <w:lvlJc w:val="right"/>
      <w:pPr>
        <w:ind w:left="4320" w:hanging="180"/>
      </w:pPr>
    </w:lvl>
    <w:lvl w:ilvl="6" w:tplc="955C93B0">
      <w:start w:val="1"/>
      <w:numFmt w:val="decimal"/>
      <w:lvlText w:val="%7."/>
      <w:lvlJc w:val="left"/>
      <w:pPr>
        <w:ind w:left="5040" w:hanging="360"/>
      </w:pPr>
    </w:lvl>
    <w:lvl w:ilvl="7" w:tplc="6DF82D04">
      <w:start w:val="1"/>
      <w:numFmt w:val="lowerLetter"/>
      <w:lvlText w:val="%8."/>
      <w:lvlJc w:val="left"/>
      <w:pPr>
        <w:ind w:left="5760" w:hanging="360"/>
      </w:pPr>
    </w:lvl>
    <w:lvl w:ilvl="8" w:tplc="4052FD5A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E74F73"/>
    <w:multiLevelType w:val="multilevel"/>
    <w:tmpl w:val="703A0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2D0F6A7"/>
    <w:multiLevelType w:val="hybridMultilevel"/>
    <w:tmpl w:val="3C3A0648"/>
    <w:lvl w:ilvl="0" w:tplc="77D24EA4">
      <w:start w:val="1"/>
      <w:numFmt w:val="decimal"/>
      <w:lvlText w:val="%1."/>
      <w:lvlJc w:val="left"/>
      <w:pPr>
        <w:ind w:left="720" w:hanging="360"/>
      </w:pPr>
    </w:lvl>
    <w:lvl w:ilvl="1" w:tplc="4522BC56">
      <w:start w:val="1"/>
      <w:numFmt w:val="lowerLetter"/>
      <w:lvlText w:val="%2."/>
      <w:lvlJc w:val="left"/>
      <w:pPr>
        <w:ind w:left="1440" w:hanging="360"/>
      </w:pPr>
    </w:lvl>
    <w:lvl w:ilvl="2" w:tplc="E038765E">
      <w:start w:val="1"/>
      <w:numFmt w:val="lowerRoman"/>
      <w:lvlText w:val="%3."/>
      <w:lvlJc w:val="right"/>
      <w:pPr>
        <w:ind w:left="2160" w:hanging="180"/>
      </w:pPr>
    </w:lvl>
    <w:lvl w:ilvl="3" w:tplc="59E0508C">
      <w:start w:val="1"/>
      <w:numFmt w:val="decimal"/>
      <w:lvlText w:val="%4."/>
      <w:lvlJc w:val="left"/>
      <w:pPr>
        <w:ind w:left="2880" w:hanging="360"/>
      </w:pPr>
    </w:lvl>
    <w:lvl w:ilvl="4" w:tplc="7C567D0E">
      <w:start w:val="1"/>
      <w:numFmt w:val="lowerLetter"/>
      <w:lvlText w:val="%5."/>
      <w:lvlJc w:val="left"/>
      <w:pPr>
        <w:ind w:left="3600" w:hanging="360"/>
      </w:pPr>
    </w:lvl>
    <w:lvl w:ilvl="5" w:tplc="F77E5E0E">
      <w:start w:val="1"/>
      <w:numFmt w:val="lowerRoman"/>
      <w:lvlText w:val="%6."/>
      <w:lvlJc w:val="right"/>
      <w:pPr>
        <w:ind w:left="4320" w:hanging="180"/>
      </w:pPr>
    </w:lvl>
    <w:lvl w:ilvl="6" w:tplc="D474E818">
      <w:start w:val="1"/>
      <w:numFmt w:val="decimal"/>
      <w:lvlText w:val="%7."/>
      <w:lvlJc w:val="left"/>
      <w:pPr>
        <w:ind w:left="5040" w:hanging="360"/>
      </w:pPr>
    </w:lvl>
    <w:lvl w:ilvl="7" w:tplc="6CB6E78E">
      <w:start w:val="1"/>
      <w:numFmt w:val="lowerLetter"/>
      <w:lvlText w:val="%8."/>
      <w:lvlJc w:val="left"/>
      <w:pPr>
        <w:ind w:left="5760" w:hanging="360"/>
      </w:pPr>
    </w:lvl>
    <w:lvl w:ilvl="8" w:tplc="EB8A98AA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49591F"/>
    <w:multiLevelType w:val="hybridMultilevel"/>
    <w:tmpl w:val="71D200CA"/>
    <w:lvl w:ilvl="0" w:tplc="BE427406">
      <w:start w:val="1"/>
      <w:numFmt w:val="decimal"/>
      <w:lvlText w:val="%1."/>
      <w:lvlJc w:val="left"/>
      <w:pPr>
        <w:ind w:left="720" w:hanging="360"/>
      </w:pPr>
    </w:lvl>
    <w:lvl w:ilvl="1" w:tplc="A1829AA8">
      <w:start w:val="1"/>
      <w:numFmt w:val="lowerLetter"/>
      <w:lvlText w:val="%2."/>
      <w:lvlJc w:val="left"/>
      <w:pPr>
        <w:ind w:left="1440" w:hanging="360"/>
      </w:pPr>
    </w:lvl>
    <w:lvl w:ilvl="2" w:tplc="CB364A84">
      <w:start w:val="1"/>
      <w:numFmt w:val="lowerRoman"/>
      <w:lvlText w:val="%3."/>
      <w:lvlJc w:val="right"/>
      <w:pPr>
        <w:ind w:left="2160" w:hanging="180"/>
      </w:pPr>
    </w:lvl>
    <w:lvl w:ilvl="3" w:tplc="1244F944">
      <w:start w:val="1"/>
      <w:numFmt w:val="decimal"/>
      <w:lvlText w:val="%4."/>
      <w:lvlJc w:val="left"/>
      <w:pPr>
        <w:ind w:left="2880" w:hanging="360"/>
      </w:pPr>
    </w:lvl>
    <w:lvl w:ilvl="4" w:tplc="417E0724">
      <w:start w:val="1"/>
      <w:numFmt w:val="lowerLetter"/>
      <w:lvlText w:val="%5."/>
      <w:lvlJc w:val="left"/>
      <w:pPr>
        <w:ind w:left="3600" w:hanging="360"/>
      </w:pPr>
    </w:lvl>
    <w:lvl w:ilvl="5" w:tplc="6610F268">
      <w:start w:val="1"/>
      <w:numFmt w:val="lowerRoman"/>
      <w:lvlText w:val="%6."/>
      <w:lvlJc w:val="right"/>
      <w:pPr>
        <w:ind w:left="4320" w:hanging="180"/>
      </w:pPr>
    </w:lvl>
    <w:lvl w:ilvl="6" w:tplc="33F47558">
      <w:start w:val="1"/>
      <w:numFmt w:val="decimal"/>
      <w:lvlText w:val="%7."/>
      <w:lvlJc w:val="left"/>
      <w:pPr>
        <w:ind w:left="5040" w:hanging="360"/>
      </w:pPr>
    </w:lvl>
    <w:lvl w:ilvl="7" w:tplc="43F0A712">
      <w:start w:val="1"/>
      <w:numFmt w:val="lowerLetter"/>
      <w:lvlText w:val="%8."/>
      <w:lvlJc w:val="left"/>
      <w:pPr>
        <w:ind w:left="5760" w:hanging="360"/>
      </w:pPr>
    </w:lvl>
    <w:lvl w:ilvl="8" w:tplc="0A7A4B42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AE40F2"/>
    <w:multiLevelType w:val="hybridMultilevel"/>
    <w:tmpl w:val="556223EA"/>
    <w:lvl w:ilvl="0" w:tplc="26865A42">
      <w:start w:val="1"/>
      <w:numFmt w:val="decimal"/>
      <w:lvlText w:val="%1."/>
      <w:lvlJc w:val="left"/>
      <w:pPr>
        <w:ind w:left="720" w:hanging="360"/>
      </w:pPr>
    </w:lvl>
    <w:lvl w:ilvl="1" w:tplc="2774FC0C">
      <w:start w:val="1"/>
      <w:numFmt w:val="lowerLetter"/>
      <w:lvlText w:val="%2."/>
      <w:lvlJc w:val="left"/>
      <w:pPr>
        <w:ind w:left="1440" w:hanging="360"/>
      </w:pPr>
    </w:lvl>
    <w:lvl w:ilvl="2" w:tplc="FF2033E8">
      <w:start w:val="1"/>
      <w:numFmt w:val="lowerRoman"/>
      <w:lvlText w:val="%3."/>
      <w:lvlJc w:val="right"/>
      <w:pPr>
        <w:ind w:left="2160" w:hanging="180"/>
      </w:pPr>
    </w:lvl>
    <w:lvl w:ilvl="3" w:tplc="C96A9E38">
      <w:start w:val="1"/>
      <w:numFmt w:val="decimal"/>
      <w:lvlText w:val="%4."/>
      <w:lvlJc w:val="left"/>
      <w:pPr>
        <w:ind w:left="2880" w:hanging="360"/>
      </w:pPr>
    </w:lvl>
    <w:lvl w:ilvl="4" w:tplc="76CE2BBC">
      <w:start w:val="1"/>
      <w:numFmt w:val="lowerLetter"/>
      <w:lvlText w:val="%5."/>
      <w:lvlJc w:val="left"/>
      <w:pPr>
        <w:ind w:left="3600" w:hanging="360"/>
      </w:pPr>
    </w:lvl>
    <w:lvl w:ilvl="5" w:tplc="3B6649FE">
      <w:start w:val="1"/>
      <w:numFmt w:val="lowerRoman"/>
      <w:lvlText w:val="%6."/>
      <w:lvlJc w:val="right"/>
      <w:pPr>
        <w:ind w:left="4320" w:hanging="180"/>
      </w:pPr>
    </w:lvl>
    <w:lvl w:ilvl="6" w:tplc="05807738">
      <w:start w:val="1"/>
      <w:numFmt w:val="decimal"/>
      <w:lvlText w:val="%7."/>
      <w:lvlJc w:val="left"/>
      <w:pPr>
        <w:ind w:left="5040" w:hanging="360"/>
      </w:pPr>
    </w:lvl>
    <w:lvl w:ilvl="7" w:tplc="FA622C7A">
      <w:start w:val="1"/>
      <w:numFmt w:val="lowerLetter"/>
      <w:lvlText w:val="%8."/>
      <w:lvlJc w:val="left"/>
      <w:pPr>
        <w:ind w:left="5760" w:hanging="360"/>
      </w:pPr>
    </w:lvl>
    <w:lvl w:ilvl="8" w:tplc="CC80D246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F53D66"/>
    <w:multiLevelType w:val="multilevel"/>
    <w:tmpl w:val="49EE9B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253D755"/>
    <w:multiLevelType w:val="hybridMultilevel"/>
    <w:tmpl w:val="F9B8BAC2"/>
    <w:lvl w:ilvl="0" w:tplc="1550EA76">
      <w:start w:val="1"/>
      <w:numFmt w:val="decimal"/>
      <w:lvlText w:val="%1."/>
      <w:lvlJc w:val="left"/>
      <w:pPr>
        <w:ind w:left="720" w:hanging="360"/>
      </w:pPr>
    </w:lvl>
    <w:lvl w:ilvl="1" w:tplc="39B4021C">
      <w:start w:val="1"/>
      <w:numFmt w:val="lowerLetter"/>
      <w:lvlText w:val="%2."/>
      <w:lvlJc w:val="left"/>
      <w:pPr>
        <w:ind w:left="1440" w:hanging="360"/>
      </w:pPr>
    </w:lvl>
    <w:lvl w:ilvl="2" w:tplc="41747B4A">
      <w:start w:val="1"/>
      <w:numFmt w:val="lowerRoman"/>
      <w:lvlText w:val="%3."/>
      <w:lvlJc w:val="right"/>
      <w:pPr>
        <w:ind w:left="2160" w:hanging="180"/>
      </w:pPr>
    </w:lvl>
    <w:lvl w:ilvl="3" w:tplc="6C5A3076">
      <w:start w:val="1"/>
      <w:numFmt w:val="decimal"/>
      <w:lvlText w:val="%4."/>
      <w:lvlJc w:val="left"/>
      <w:pPr>
        <w:ind w:left="2880" w:hanging="360"/>
      </w:pPr>
    </w:lvl>
    <w:lvl w:ilvl="4" w:tplc="A80094BC">
      <w:start w:val="1"/>
      <w:numFmt w:val="lowerLetter"/>
      <w:lvlText w:val="%5."/>
      <w:lvlJc w:val="left"/>
      <w:pPr>
        <w:ind w:left="3600" w:hanging="360"/>
      </w:pPr>
    </w:lvl>
    <w:lvl w:ilvl="5" w:tplc="8908776C">
      <w:start w:val="1"/>
      <w:numFmt w:val="lowerRoman"/>
      <w:lvlText w:val="%6."/>
      <w:lvlJc w:val="right"/>
      <w:pPr>
        <w:ind w:left="4320" w:hanging="180"/>
      </w:pPr>
    </w:lvl>
    <w:lvl w:ilvl="6" w:tplc="C8422E62">
      <w:start w:val="1"/>
      <w:numFmt w:val="decimal"/>
      <w:lvlText w:val="%7."/>
      <w:lvlJc w:val="left"/>
      <w:pPr>
        <w:ind w:left="5040" w:hanging="360"/>
      </w:pPr>
    </w:lvl>
    <w:lvl w:ilvl="7" w:tplc="B5D07CFC">
      <w:start w:val="1"/>
      <w:numFmt w:val="lowerLetter"/>
      <w:lvlText w:val="%8."/>
      <w:lvlJc w:val="left"/>
      <w:pPr>
        <w:ind w:left="5760" w:hanging="360"/>
      </w:pPr>
    </w:lvl>
    <w:lvl w:ilvl="8" w:tplc="568E037E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A58C8C"/>
    <w:multiLevelType w:val="hybridMultilevel"/>
    <w:tmpl w:val="46047DBE"/>
    <w:lvl w:ilvl="0" w:tplc="413E59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E0A0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4226D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1AFE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4EDF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FA00D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B2FC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3C79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4E7A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ACF25A"/>
    <w:multiLevelType w:val="hybridMultilevel"/>
    <w:tmpl w:val="73C85C3A"/>
    <w:lvl w:ilvl="0" w:tplc="BA1E9EA4">
      <w:start w:val="1"/>
      <w:numFmt w:val="decimal"/>
      <w:lvlText w:val="%1."/>
      <w:lvlJc w:val="left"/>
      <w:pPr>
        <w:ind w:left="720" w:hanging="360"/>
      </w:pPr>
    </w:lvl>
    <w:lvl w:ilvl="1" w:tplc="6F0C8CD6">
      <w:start w:val="1"/>
      <w:numFmt w:val="lowerLetter"/>
      <w:lvlText w:val="%2."/>
      <w:lvlJc w:val="left"/>
      <w:pPr>
        <w:ind w:left="1440" w:hanging="360"/>
      </w:pPr>
    </w:lvl>
    <w:lvl w:ilvl="2" w:tplc="7F72CA5E">
      <w:start w:val="1"/>
      <w:numFmt w:val="lowerRoman"/>
      <w:lvlText w:val="%3."/>
      <w:lvlJc w:val="right"/>
      <w:pPr>
        <w:ind w:left="2160" w:hanging="180"/>
      </w:pPr>
    </w:lvl>
    <w:lvl w:ilvl="3" w:tplc="17D83942">
      <w:start w:val="1"/>
      <w:numFmt w:val="decimal"/>
      <w:lvlText w:val="%4."/>
      <w:lvlJc w:val="left"/>
      <w:pPr>
        <w:ind w:left="2880" w:hanging="360"/>
      </w:pPr>
    </w:lvl>
    <w:lvl w:ilvl="4" w:tplc="E45C4A24">
      <w:start w:val="1"/>
      <w:numFmt w:val="lowerLetter"/>
      <w:lvlText w:val="%5."/>
      <w:lvlJc w:val="left"/>
      <w:pPr>
        <w:ind w:left="3600" w:hanging="360"/>
      </w:pPr>
    </w:lvl>
    <w:lvl w:ilvl="5" w:tplc="C6B0CAD0">
      <w:start w:val="1"/>
      <w:numFmt w:val="lowerRoman"/>
      <w:lvlText w:val="%6."/>
      <w:lvlJc w:val="right"/>
      <w:pPr>
        <w:ind w:left="4320" w:hanging="180"/>
      </w:pPr>
    </w:lvl>
    <w:lvl w:ilvl="6" w:tplc="2D986E5A">
      <w:start w:val="1"/>
      <w:numFmt w:val="decimal"/>
      <w:lvlText w:val="%7."/>
      <w:lvlJc w:val="left"/>
      <w:pPr>
        <w:ind w:left="5040" w:hanging="360"/>
      </w:pPr>
    </w:lvl>
    <w:lvl w:ilvl="7" w:tplc="0CA8FECA">
      <w:start w:val="1"/>
      <w:numFmt w:val="lowerLetter"/>
      <w:lvlText w:val="%8."/>
      <w:lvlJc w:val="left"/>
      <w:pPr>
        <w:ind w:left="5760" w:hanging="360"/>
      </w:pPr>
    </w:lvl>
    <w:lvl w:ilvl="8" w:tplc="220C7B96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516EF1"/>
    <w:multiLevelType w:val="hybridMultilevel"/>
    <w:tmpl w:val="A202D0E2"/>
    <w:lvl w:ilvl="0" w:tplc="197AE5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BB4E7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39A93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C0DF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3A6B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92A33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8AA8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9A37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A8483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D6DD00"/>
    <w:multiLevelType w:val="hybridMultilevel"/>
    <w:tmpl w:val="F6B4F474"/>
    <w:lvl w:ilvl="0" w:tplc="A42E05B6">
      <w:start w:val="1"/>
      <w:numFmt w:val="decimal"/>
      <w:lvlText w:val="%1."/>
      <w:lvlJc w:val="left"/>
      <w:pPr>
        <w:ind w:left="720" w:hanging="360"/>
      </w:pPr>
    </w:lvl>
    <w:lvl w:ilvl="1" w:tplc="61AC6BF8">
      <w:start w:val="1"/>
      <w:numFmt w:val="lowerLetter"/>
      <w:lvlText w:val="%2."/>
      <w:lvlJc w:val="left"/>
      <w:pPr>
        <w:ind w:left="1440" w:hanging="360"/>
      </w:pPr>
    </w:lvl>
    <w:lvl w:ilvl="2" w:tplc="9B269238">
      <w:start w:val="1"/>
      <w:numFmt w:val="lowerRoman"/>
      <w:lvlText w:val="%3."/>
      <w:lvlJc w:val="right"/>
      <w:pPr>
        <w:ind w:left="2160" w:hanging="180"/>
      </w:pPr>
    </w:lvl>
    <w:lvl w:ilvl="3" w:tplc="0B8AF54A">
      <w:start w:val="1"/>
      <w:numFmt w:val="decimal"/>
      <w:lvlText w:val="%4."/>
      <w:lvlJc w:val="left"/>
      <w:pPr>
        <w:ind w:left="2880" w:hanging="360"/>
      </w:pPr>
    </w:lvl>
    <w:lvl w:ilvl="4" w:tplc="BEF0A05A">
      <w:start w:val="1"/>
      <w:numFmt w:val="lowerLetter"/>
      <w:lvlText w:val="%5."/>
      <w:lvlJc w:val="left"/>
      <w:pPr>
        <w:ind w:left="3600" w:hanging="360"/>
      </w:pPr>
    </w:lvl>
    <w:lvl w:ilvl="5" w:tplc="1D2A475E">
      <w:start w:val="1"/>
      <w:numFmt w:val="lowerRoman"/>
      <w:lvlText w:val="%6."/>
      <w:lvlJc w:val="right"/>
      <w:pPr>
        <w:ind w:left="4320" w:hanging="180"/>
      </w:pPr>
    </w:lvl>
    <w:lvl w:ilvl="6" w:tplc="59AE03A8">
      <w:start w:val="1"/>
      <w:numFmt w:val="decimal"/>
      <w:lvlText w:val="%7."/>
      <w:lvlJc w:val="left"/>
      <w:pPr>
        <w:ind w:left="5040" w:hanging="360"/>
      </w:pPr>
    </w:lvl>
    <w:lvl w:ilvl="7" w:tplc="92AC3C40">
      <w:start w:val="1"/>
      <w:numFmt w:val="lowerLetter"/>
      <w:lvlText w:val="%8."/>
      <w:lvlJc w:val="left"/>
      <w:pPr>
        <w:ind w:left="5760" w:hanging="360"/>
      </w:pPr>
    </w:lvl>
    <w:lvl w:ilvl="8" w:tplc="E0A48896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16"/>
  </w:num>
  <w:num w:numId="4">
    <w:abstractNumId w:val="4"/>
  </w:num>
  <w:num w:numId="5">
    <w:abstractNumId w:val="1"/>
  </w:num>
  <w:num w:numId="6">
    <w:abstractNumId w:val="3"/>
  </w:num>
  <w:num w:numId="7">
    <w:abstractNumId w:val="2"/>
  </w:num>
  <w:num w:numId="8">
    <w:abstractNumId w:val="11"/>
  </w:num>
  <w:num w:numId="9">
    <w:abstractNumId w:val="6"/>
  </w:num>
  <w:num w:numId="10">
    <w:abstractNumId w:val="0"/>
  </w:num>
  <w:num w:numId="11">
    <w:abstractNumId w:val="12"/>
  </w:num>
  <w:num w:numId="12">
    <w:abstractNumId w:val="17"/>
  </w:num>
  <w:num w:numId="13">
    <w:abstractNumId w:val="15"/>
  </w:num>
  <w:num w:numId="14">
    <w:abstractNumId w:val="18"/>
  </w:num>
  <w:num w:numId="15">
    <w:abstractNumId w:val="19"/>
  </w:num>
  <w:num w:numId="16">
    <w:abstractNumId w:val="9"/>
  </w:num>
  <w:num w:numId="17">
    <w:abstractNumId w:val="13"/>
  </w:num>
  <w:num w:numId="18">
    <w:abstractNumId w:val="10"/>
  </w:num>
  <w:num w:numId="19">
    <w:abstractNumId w:val="14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5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92E"/>
    <w:rsid w:val="00014A93"/>
    <w:rsid w:val="0002666A"/>
    <w:rsid w:val="00062509"/>
    <w:rsid w:val="000655D3"/>
    <w:rsid w:val="00073CEE"/>
    <w:rsid w:val="000B3A38"/>
    <w:rsid w:val="000C6C73"/>
    <w:rsid w:val="000E1820"/>
    <w:rsid w:val="00152580"/>
    <w:rsid w:val="0015F867"/>
    <w:rsid w:val="00177B7A"/>
    <w:rsid w:val="00191205"/>
    <w:rsid w:val="001D2343"/>
    <w:rsid w:val="001E220A"/>
    <w:rsid w:val="0021770C"/>
    <w:rsid w:val="0026208B"/>
    <w:rsid w:val="00284A45"/>
    <w:rsid w:val="00295BD6"/>
    <w:rsid w:val="002B12C8"/>
    <w:rsid w:val="002C24CA"/>
    <w:rsid w:val="00302ACC"/>
    <w:rsid w:val="00334079"/>
    <w:rsid w:val="00336A4C"/>
    <w:rsid w:val="003B50AF"/>
    <w:rsid w:val="004067FC"/>
    <w:rsid w:val="00455245"/>
    <w:rsid w:val="00455A7F"/>
    <w:rsid w:val="00461104"/>
    <w:rsid w:val="004F3895"/>
    <w:rsid w:val="005004D2"/>
    <w:rsid w:val="0050609F"/>
    <w:rsid w:val="005A3098"/>
    <w:rsid w:val="006018A6"/>
    <w:rsid w:val="0062727A"/>
    <w:rsid w:val="00653B19"/>
    <w:rsid w:val="006A7D53"/>
    <w:rsid w:val="006F36B3"/>
    <w:rsid w:val="00704701"/>
    <w:rsid w:val="00716086"/>
    <w:rsid w:val="0078EDF4"/>
    <w:rsid w:val="007C3978"/>
    <w:rsid w:val="007C41BB"/>
    <w:rsid w:val="007D2709"/>
    <w:rsid w:val="007F491A"/>
    <w:rsid w:val="007F7794"/>
    <w:rsid w:val="00841817"/>
    <w:rsid w:val="008A5CB6"/>
    <w:rsid w:val="008F0CF2"/>
    <w:rsid w:val="008F5B60"/>
    <w:rsid w:val="00942BDC"/>
    <w:rsid w:val="009760C4"/>
    <w:rsid w:val="00996AB6"/>
    <w:rsid w:val="009A7F59"/>
    <w:rsid w:val="00A02029"/>
    <w:rsid w:val="00A044B8"/>
    <w:rsid w:val="00A04A7F"/>
    <w:rsid w:val="00A210CB"/>
    <w:rsid w:val="00A6603A"/>
    <w:rsid w:val="00AF6C89"/>
    <w:rsid w:val="00B06131"/>
    <w:rsid w:val="00B46200"/>
    <w:rsid w:val="00B833D2"/>
    <w:rsid w:val="00BC5997"/>
    <w:rsid w:val="00BE70C6"/>
    <w:rsid w:val="00C54EBA"/>
    <w:rsid w:val="00C94918"/>
    <w:rsid w:val="00CB40E2"/>
    <w:rsid w:val="00CC2BBB"/>
    <w:rsid w:val="00CF6701"/>
    <w:rsid w:val="00D92C26"/>
    <w:rsid w:val="00DA4D77"/>
    <w:rsid w:val="00DD3AB6"/>
    <w:rsid w:val="00DD51ED"/>
    <w:rsid w:val="00DD5D4D"/>
    <w:rsid w:val="00E17F9F"/>
    <w:rsid w:val="00E55DCF"/>
    <w:rsid w:val="00E5D1E3"/>
    <w:rsid w:val="00EC50EA"/>
    <w:rsid w:val="00F0392E"/>
    <w:rsid w:val="00F85968"/>
    <w:rsid w:val="00FA1499"/>
    <w:rsid w:val="00FD3CF2"/>
    <w:rsid w:val="015C5854"/>
    <w:rsid w:val="0163333F"/>
    <w:rsid w:val="018881D1"/>
    <w:rsid w:val="018A4A44"/>
    <w:rsid w:val="0202760D"/>
    <w:rsid w:val="026D6C57"/>
    <w:rsid w:val="02CDCD42"/>
    <w:rsid w:val="02EDB6AC"/>
    <w:rsid w:val="034DFAC6"/>
    <w:rsid w:val="03B778F9"/>
    <w:rsid w:val="03FC0717"/>
    <w:rsid w:val="04076F2E"/>
    <w:rsid w:val="041D72A5"/>
    <w:rsid w:val="041E864B"/>
    <w:rsid w:val="046765F0"/>
    <w:rsid w:val="04B15ABC"/>
    <w:rsid w:val="04C1EB06"/>
    <w:rsid w:val="04DF3C53"/>
    <w:rsid w:val="061DC433"/>
    <w:rsid w:val="063F1EFA"/>
    <w:rsid w:val="065DBB67"/>
    <w:rsid w:val="06A1939F"/>
    <w:rsid w:val="06A24EC0"/>
    <w:rsid w:val="06FAC5BD"/>
    <w:rsid w:val="07022CF9"/>
    <w:rsid w:val="07104FB5"/>
    <w:rsid w:val="0712EDE2"/>
    <w:rsid w:val="071B6F8F"/>
    <w:rsid w:val="073E51C0"/>
    <w:rsid w:val="0748AE98"/>
    <w:rsid w:val="075A0440"/>
    <w:rsid w:val="076868E6"/>
    <w:rsid w:val="07772D44"/>
    <w:rsid w:val="0785886F"/>
    <w:rsid w:val="07C86C35"/>
    <w:rsid w:val="07E9B1A6"/>
    <w:rsid w:val="07FA6C02"/>
    <w:rsid w:val="08097EB6"/>
    <w:rsid w:val="08141B00"/>
    <w:rsid w:val="08203D9E"/>
    <w:rsid w:val="082DFE86"/>
    <w:rsid w:val="08955787"/>
    <w:rsid w:val="08CE6C77"/>
    <w:rsid w:val="08DA2221"/>
    <w:rsid w:val="0909E6C1"/>
    <w:rsid w:val="0914C0F7"/>
    <w:rsid w:val="092CD5E8"/>
    <w:rsid w:val="094934E0"/>
    <w:rsid w:val="095E6DBC"/>
    <w:rsid w:val="09708176"/>
    <w:rsid w:val="0975CB6E"/>
    <w:rsid w:val="09862554"/>
    <w:rsid w:val="098D5525"/>
    <w:rsid w:val="09AEB2F2"/>
    <w:rsid w:val="09B4BCB7"/>
    <w:rsid w:val="09C9CEE7"/>
    <w:rsid w:val="09E64BEB"/>
    <w:rsid w:val="09F774F2"/>
    <w:rsid w:val="0A17B426"/>
    <w:rsid w:val="0A75F282"/>
    <w:rsid w:val="0AAECE06"/>
    <w:rsid w:val="0ABADEDA"/>
    <w:rsid w:val="0AE6D42E"/>
    <w:rsid w:val="0B213C35"/>
    <w:rsid w:val="0BBFCE80"/>
    <w:rsid w:val="0BEB35C0"/>
    <w:rsid w:val="0C058805"/>
    <w:rsid w:val="0C0C04CC"/>
    <w:rsid w:val="0CFC5CAD"/>
    <w:rsid w:val="0CFD4DA2"/>
    <w:rsid w:val="0D0A5D86"/>
    <w:rsid w:val="0D200833"/>
    <w:rsid w:val="0D2203E1"/>
    <w:rsid w:val="0D24168C"/>
    <w:rsid w:val="0D907F22"/>
    <w:rsid w:val="0DAD9344"/>
    <w:rsid w:val="0DB697F3"/>
    <w:rsid w:val="0DE66EC8"/>
    <w:rsid w:val="0E3C8628"/>
    <w:rsid w:val="0E4BD30D"/>
    <w:rsid w:val="0E5F2A33"/>
    <w:rsid w:val="0EA4FD5D"/>
    <w:rsid w:val="0EFC3852"/>
    <w:rsid w:val="0F125558"/>
    <w:rsid w:val="0F165DD8"/>
    <w:rsid w:val="0F1CD183"/>
    <w:rsid w:val="0F363D40"/>
    <w:rsid w:val="0F3ED157"/>
    <w:rsid w:val="0F56D5C7"/>
    <w:rsid w:val="0F823F29"/>
    <w:rsid w:val="0F8883F4"/>
    <w:rsid w:val="0FCFA9D2"/>
    <w:rsid w:val="0FFA9BF8"/>
    <w:rsid w:val="10066DA3"/>
    <w:rsid w:val="105537FD"/>
    <w:rsid w:val="1077E9CB"/>
    <w:rsid w:val="10DD49E5"/>
    <w:rsid w:val="10FE1DD8"/>
    <w:rsid w:val="11561442"/>
    <w:rsid w:val="1174FA3A"/>
    <w:rsid w:val="117B124E"/>
    <w:rsid w:val="11BB1DB1"/>
    <w:rsid w:val="1210DF21"/>
    <w:rsid w:val="1241AA73"/>
    <w:rsid w:val="12B6250B"/>
    <w:rsid w:val="12B9DFEB"/>
    <w:rsid w:val="134CFB8E"/>
    <w:rsid w:val="136A1ADA"/>
    <w:rsid w:val="13B10ADA"/>
    <w:rsid w:val="13BB5144"/>
    <w:rsid w:val="13FF071E"/>
    <w:rsid w:val="1405649B"/>
    <w:rsid w:val="140D1E6C"/>
    <w:rsid w:val="1414BFCA"/>
    <w:rsid w:val="14164D0C"/>
    <w:rsid w:val="1434CFDA"/>
    <w:rsid w:val="1455B04C"/>
    <w:rsid w:val="14999C5D"/>
    <w:rsid w:val="14C5A387"/>
    <w:rsid w:val="14EDFA0C"/>
    <w:rsid w:val="14F0D770"/>
    <w:rsid w:val="15143F3B"/>
    <w:rsid w:val="154CE974"/>
    <w:rsid w:val="15714CAD"/>
    <w:rsid w:val="15C092AF"/>
    <w:rsid w:val="15CE1D1C"/>
    <w:rsid w:val="15E249A7"/>
    <w:rsid w:val="1628A7E8"/>
    <w:rsid w:val="16359F19"/>
    <w:rsid w:val="16CCBC79"/>
    <w:rsid w:val="16E17D2B"/>
    <w:rsid w:val="170D1D0E"/>
    <w:rsid w:val="171DC61F"/>
    <w:rsid w:val="17402998"/>
    <w:rsid w:val="1762EFD0"/>
    <w:rsid w:val="17977D65"/>
    <w:rsid w:val="179F6C9C"/>
    <w:rsid w:val="17CF4B31"/>
    <w:rsid w:val="1803A1D6"/>
    <w:rsid w:val="1817E7B2"/>
    <w:rsid w:val="182E69BF"/>
    <w:rsid w:val="182FA1F6"/>
    <w:rsid w:val="18617AB3"/>
    <w:rsid w:val="187BCF19"/>
    <w:rsid w:val="189B75FE"/>
    <w:rsid w:val="18D7B101"/>
    <w:rsid w:val="18FA4BC1"/>
    <w:rsid w:val="1923123E"/>
    <w:rsid w:val="196D3CD5"/>
    <w:rsid w:val="19929627"/>
    <w:rsid w:val="199BFF3D"/>
    <w:rsid w:val="1A045D3B"/>
    <w:rsid w:val="1A816DE8"/>
    <w:rsid w:val="1AA077C0"/>
    <w:rsid w:val="1B128F04"/>
    <w:rsid w:val="1B2C4E7E"/>
    <w:rsid w:val="1B2F994D"/>
    <w:rsid w:val="1B4965F5"/>
    <w:rsid w:val="1C5AC933"/>
    <w:rsid w:val="1C66644E"/>
    <w:rsid w:val="1C8E1E8F"/>
    <w:rsid w:val="1CB866E9"/>
    <w:rsid w:val="1CDA7DF1"/>
    <w:rsid w:val="1CEEBBF6"/>
    <w:rsid w:val="1CF837D3"/>
    <w:rsid w:val="1D028143"/>
    <w:rsid w:val="1D179AAC"/>
    <w:rsid w:val="1D21F807"/>
    <w:rsid w:val="1D3E1983"/>
    <w:rsid w:val="1D401B91"/>
    <w:rsid w:val="1D44C207"/>
    <w:rsid w:val="1D8E2EB3"/>
    <w:rsid w:val="1DF0AEF1"/>
    <w:rsid w:val="1E048018"/>
    <w:rsid w:val="1E1DEA02"/>
    <w:rsid w:val="1E2078F9"/>
    <w:rsid w:val="1E940834"/>
    <w:rsid w:val="1ED72D28"/>
    <w:rsid w:val="1EFC5A04"/>
    <w:rsid w:val="1F3934C1"/>
    <w:rsid w:val="1F5CF835"/>
    <w:rsid w:val="1F60E225"/>
    <w:rsid w:val="1F74EA44"/>
    <w:rsid w:val="1F9530F2"/>
    <w:rsid w:val="1FA23ED6"/>
    <w:rsid w:val="1FACDEAC"/>
    <w:rsid w:val="1FFFCA7B"/>
    <w:rsid w:val="201581AC"/>
    <w:rsid w:val="20780335"/>
    <w:rsid w:val="20D3CE26"/>
    <w:rsid w:val="21034556"/>
    <w:rsid w:val="21312AA0"/>
    <w:rsid w:val="215E9D89"/>
    <w:rsid w:val="218A611A"/>
    <w:rsid w:val="2201BE3E"/>
    <w:rsid w:val="2256BADD"/>
    <w:rsid w:val="2298351B"/>
    <w:rsid w:val="22B3A3A1"/>
    <w:rsid w:val="22B49B40"/>
    <w:rsid w:val="22C82E1E"/>
    <w:rsid w:val="22D0DD63"/>
    <w:rsid w:val="22F40DEA"/>
    <w:rsid w:val="232AFF38"/>
    <w:rsid w:val="234FC0E9"/>
    <w:rsid w:val="23C6972C"/>
    <w:rsid w:val="23E1A111"/>
    <w:rsid w:val="23E4817C"/>
    <w:rsid w:val="2459C7EA"/>
    <w:rsid w:val="24B698E9"/>
    <w:rsid w:val="24EB2B11"/>
    <w:rsid w:val="24F85ACC"/>
    <w:rsid w:val="2533161B"/>
    <w:rsid w:val="254D8623"/>
    <w:rsid w:val="259DD133"/>
    <w:rsid w:val="259F8739"/>
    <w:rsid w:val="25FB627F"/>
    <w:rsid w:val="269FAA64"/>
    <w:rsid w:val="26A59CDA"/>
    <w:rsid w:val="26B0A9A1"/>
    <w:rsid w:val="26B87919"/>
    <w:rsid w:val="26C71F6D"/>
    <w:rsid w:val="2720DC5B"/>
    <w:rsid w:val="27A62601"/>
    <w:rsid w:val="27EB6C24"/>
    <w:rsid w:val="27F99324"/>
    <w:rsid w:val="28152433"/>
    <w:rsid w:val="28169B3C"/>
    <w:rsid w:val="2826C215"/>
    <w:rsid w:val="2862EFCE"/>
    <w:rsid w:val="287BF9EA"/>
    <w:rsid w:val="289E31F5"/>
    <w:rsid w:val="28E814B8"/>
    <w:rsid w:val="29CD7DEC"/>
    <w:rsid w:val="29FEC02F"/>
    <w:rsid w:val="2A19DFCF"/>
    <w:rsid w:val="2A8D3AA9"/>
    <w:rsid w:val="2B2CEDAD"/>
    <w:rsid w:val="2B3B9ABD"/>
    <w:rsid w:val="2B6B99D5"/>
    <w:rsid w:val="2B92E57F"/>
    <w:rsid w:val="2C064299"/>
    <w:rsid w:val="2C1A7557"/>
    <w:rsid w:val="2C5CD252"/>
    <w:rsid w:val="2CB8B921"/>
    <w:rsid w:val="2CC221D6"/>
    <w:rsid w:val="2CFC351A"/>
    <w:rsid w:val="2D011E49"/>
    <w:rsid w:val="2D076A36"/>
    <w:rsid w:val="2D19DD86"/>
    <w:rsid w:val="2D1FEC39"/>
    <w:rsid w:val="2D468DB8"/>
    <w:rsid w:val="2D79934B"/>
    <w:rsid w:val="2D865B14"/>
    <w:rsid w:val="2DBFF1F0"/>
    <w:rsid w:val="2DC6607F"/>
    <w:rsid w:val="2DD58B79"/>
    <w:rsid w:val="2E14B06C"/>
    <w:rsid w:val="2E2C2705"/>
    <w:rsid w:val="2ECA2A25"/>
    <w:rsid w:val="2ED46C7C"/>
    <w:rsid w:val="2F8EA900"/>
    <w:rsid w:val="2FEE0B04"/>
    <w:rsid w:val="2FF059E3"/>
    <w:rsid w:val="30026EF9"/>
    <w:rsid w:val="303F0AF8"/>
    <w:rsid w:val="3051CDE6"/>
    <w:rsid w:val="30569FBE"/>
    <w:rsid w:val="30ED4DDC"/>
    <w:rsid w:val="314EC7A6"/>
    <w:rsid w:val="31A18BB3"/>
    <w:rsid w:val="31CD0A1F"/>
    <w:rsid w:val="31D6B803"/>
    <w:rsid w:val="31DE2563"/>
    <w:rsid w:val="3218D41B"/>
    <w:rsid w:val="322CDF3A"/>
    <w:rsid w:val="329A531B"/>
    <w:rsid w:val="32A89805"/>
    <w:rsid w:val="32B29564"/>
    <w:rsid w:val="32C6EB61"/>
    <w:rsid w:val="32E498D7"/>
    <w:rsid w:val="32F2FB25"/>
    <w:rsid w:val="33434026"/>
    <w:rsid w:val="3376ABBA"/>
    <w:rsid w:val="338FAFA3"/>
    <w:rsid w:val="33C2601D"/>
    <w:rsid w:val="3420049C"/>
    <w:rsid w:val="3446FB0B"/>
    <w:rsid w:val="34666964"/>
    <w:rsid w:val="34711761"/>
    <w:rsid w:val="34B01881"/>
    <w:rsid w:val="34B70407"/>
    <w:rsid w:val="34DCAC38"/>
    <w:rsid w:val="353AEAF9"/>
    <w:rsid w:val="356DCD63"/>
    <w:rsid w:val="3576E778"/>
    <w:rsid w:val="35EB42BC"/>
    <w:rsid w:val="35F39FEB"/>
    <w:rsid w:val="35FFF292"/>
    <w:rsid w:val="363BF5B3"/>
    <w:rsid w:val="363DB363"/>
    <w:rsid w:val="3691C796"/>
    <w:rsid w:val="37305CF1"/>
    <w:rsid w:val="377F2395"/>
    <w:rsid w:val="37813427"/>
    <w:rsid w:val="378C731F"/>
    <w:rsid w:val="37B7DDCD"/>
    <w:rsid w:val="37D5BA29"/>
    <w:rsid w:val="37DC62AD"/>
    <w:rsid w:val="37DFED6A"/>
    <w:rsid w:val="384D7FDD"/>
    <w:rsid w:val="389DE410"/>
    <w:rsid w:val="38BCFB0D"/>
    <w:rsid w:val="38DC640E"/>
    <w:rsid w:val="38F028D1"/>
    <w:rsid w:val="39029778"/>
    <w:rsid w:val="3926373A"/>
    <w:rsid w:val="3934F726"/>
    <w:rsid w:val="398620B2"/>
    <w:rsid w:val="39C126D0"/>
    <w:rsid w:val="39D79879"/>
    <w:rsid w:val="3A050EF4"/>
    <w:rsid w:val="3A30DD47"/>
    <w:rsid w:val="3A37F11F"/>
    <w:rsid w:val="3A4521C1"/>
    <w:rsid w:val="3A71D450"/>
    <w:rsid w:val="3A923633"/>
    <w:rsid w:val="3AAB1204"/>
    <w:rsid w:val="3AAE50DE"/>
    <w:rsid w:val="3ACFD3F6"/>
    <w:rsid w:val="3B0F3105"/>
    <w:rsid w:val="3B12B093"/>
    <w:rsid w:val="3B2B9B57"/>
    <w:rsid w:val="3B711449"/>
    <w:rsid w:val="3B7A26E5"/>
    <w:rsid w:val="3B81FA8B"/>
    <w:rsid w:val="3BA37497"/>
    <w:rsid w:val="3BDA064B"/>
    <w:rsid w:val="3BE3F02F"/>
    <w:rsid w:val="3BF32262"/>
    <w:rsid w:val="3CC96C22"/>
    <w:rsid w:val="3CF13FAC"/>
    <w:rsid w:val="3D4BCFE5"/>
    <w:rsid w:val="3D746078"/>
    <w:rsid w:val="3DA902C0"/>
    <w:rsid w:val="3DE4C1C1"/>
    <w:rsid w:val="3E4F949F"/>
    <w:rsid w:val="3E800C52"/>
    <w:rsid w:val="3E825014"/>
    <w:rsid w:val="3EA9EF75"/>
    <w:rsid w:val="3ED02008"/>
    <w:rsid w:val="3ED9A125"/>
    <w:rsid w:val="3F37E058"/>
    <w:rsid w:val="3F48EE94"/>
    <w:rsid w:val="3F8FE530"/>
    <w:rsid w:val="3FADAA2B"/>
    <w:rsid w:val="3FBEAD31"/>
    <w:rsid w:val="3FFF48CC"/>
    <w:rsid w:val="40070817"/>
    <w:rsid w:val="40292455"/>
    <w:rsid w:val="4030DF3A"/>
    <w:rsid w:val="4031DE75"/>
    <w:rsid w:val="404AEB6D"/>
    <w:rsid w:val="40AA0327"/>
    <w:rsid w:val="41511005"/>
    <w:rsid w:val="41711335"/>
    <w:rsid w:val="423A7CE4"/>
    <w:rsid w:val="423CF3D3"/>
    <w:rsid w:val="42E957D3"/>
    <w:rsid w:val="43099893"/>
    <w:rsid w:val="43CE593B"/>
    <w:rsid w:val="442214B1"/>
    <w:rsid w:val="44472313"/>
    <w:rsid w:val="44553324"/>
    <w:rsid w:val="4476EE83"/>
    <w:rsid w:val="447D3878"/>
    <w:rsid w:val="44F19198"/>
    <w:rsid w:val="44F90F46"/>
    <w:rsid w:val="4519A3B3"/>
    <w:rsid w:val="452A341E"/>
    <w:rsid w:val="455721E5"/>
    <w:rsid w:val="455C1E92"/>
    <w:rsid w:val="45791961"/>
    <w:rsid w:val="459249F3"/>
    <w:rsid w:val="45CEE439"/>
    <w:rsid w:val="461C62D8"/>
    <w:rsid w:val="4634C9AF"/>
    <w:rsid w:val="46591838"/>
    <w:rsid w:val="4671F127"/>
    <w:rsid w:val="467EB6BF"/>
    <w:rsid w:val="468F3D2F"/>
    <w:rsid w:val="46B24C3B"/>
    <w:rsid w:val="46CF5A0E"/>
    <w:rsid w:val="46EF4A83"/>
    <w:rsid w:val="47638FDD"/>
    <w:rsid w:val="476CE47E"/>
    <w:rsid w:val="479592E8"/>
    <w:rsid w:val="47DE8589"/>
    <w:rsid w:val="481790E5"/>
    <w:rsid w:val="486E61B9"/>
    <w:rsid w:val="490E63A6"/>
    <w:rsid w:val="493F43AC"/>
    <w:rsid w:val="497502D5"/>
    <w:rsid w:val="4986A2B1"/>
    <w:rsid w:val="49968108"/>
    <w:rsid w:val="49F401B0"/>
    <w:rsid w:val="49F56E01"/>
    <w:rsid w:val="49F5E8DE"/>
    <w:rsid w:val="4AE71B6D"/>
    <w:rsid w:val="4B816AAB"/>
    <w:rsid w:val="4BCE591A"/>
    <w:rsid w:val="4C72A4DE"/>
    <w:rsid w:val="4CCB336C"/>
    <w:rsid w:val="4CCDAE5A"/>
    <w:rsid w:val="4CFBCCFA"/>
    <w:rsid w:val="4D094805"/>
    <w:rsid w:val="4D1D6C53"/>
    <w:rsid w:val="4D2DAB5C"/>
    <w:rsid w:val="4D5BE138"/>
    <w:rsid w:val="4D890FB7"/>
    <w:rsid w:val="4DFBC436"/>
    <w:rsid w:val="4E0402F0"/>
    <w:rsid w:val="4E5A2A39"/>
    <w:rsid w:val="4E66F6B5"/>
    <w:rsid w:val="4E73EDE6"/>
    <w:rsid w:val="4E938139"/>
    <w:rsid w:val="4EA6A49A"/>
    <w:rsid w:val="4EC75F03"/>
    <w:rsid w:val="4EE1340B"/>
    <w:rsid w:val="4F2C9E0D"/>
    <w:rsid w:val="4F2D88BC"/>
    <w:rsid w:val="4F637D86"/>
    <w:rsid w:val="4FC5014F"/>
    <w:rsid w:val="4FE8C811"/>
    <w:rsid w:val="508A01B9"/>
    <w:rsid w:val="511DE9D0"/>
    <w:rsid w:val="51213289"/>
    <w:rsid w:val="5151E37B"/>
    <w:rsid w:val="51876693"/>
    <w:rsid w:val="51B9BB82"/>
    <w:rsid w:val="51C5A462"/>
    <w:rsid w:val="51DA4E0A"/>
    <w:rsid w:val="52745023"/>
    <w:rsid w:val="528FF614"/>
    <w:rsid w:val="533A062F"/>
    <w:rsid w:val="534801BD"/>
    <w:rsid w:val="5351350F"/>
    <w:rsid w:val="5352D25E"/>
    <w:rsid w:val="53547AFF"/>
    <w:rsid w:val="53C34980"/>
    <w:rsid w:val="53DC5969"/>
    <w:rsid w:val="53FFB539"/>
    <w:rsid w:val="540AE6B5"/>
    <w:rsid w:val="54295781"/>
    <w:rsid w:val="543E69C1"/>
    <w:rsid w:val="54558A92"/>
    <w:rsid w:val="5473024D"/>
    <w:rsid w:val="54734474"/>
    <w:rsid w:val="54A40A0E"/>
    <w:rsid w:val="54FD0374"/>
    <w:rsid w:val="55069C56"/>
    <w:rsid w:val="5510E45D"/>
    <w:rsid w:val="5538C7EC"/>
    <w:rsid w:val="553DC4BE"/>
    <w:rsid w:val="5548CA1C"/>
    <w:rsid w:val="5554388E"/>
    <w:rsid w:val="558D2993"/>
    <w:rsid w:val="55A8B989"/>
    <w:rsid w:val="55ABCCE5"/>
    <w:rsid w:val="55ACE7CE"/>
    <w:rsid w:val="55B1D2AA"/>
    <w:rsid w:val="55C33BFD"/>
    <w:rsid w:val="55C6FB40"/>
    <w:rsid w:val="561B4206"/>
    <w:rsid w:val="567BFE80"/>
    <w:rsid w:val="56A1B2AE"/>
    <w:rsid w:val="56CA2A7A"/>
    <w:rsid w:val="5701644D"/>
    <w:rsid w:val="576C3F13"/>
    <w:rsid w:val="57AF708F"/>
    <w:rsid w:val="57EE02B9"/>
    <w:rsid w:val="589D5388"/>
    <w:rsid w:val="58FE7972"/>
    <w:rsid w:val="5908A250"/>
    <w:rsid w:val="5919F0BA"/>
    <w:rsid w:val="594DA56D"/>
    <w:rsid w:val="598B9DDD"/>
    <w:rsid w:val="5993AC79"/>
    <w:rsid w:val="59A947B3"/>
    <w:rsid w:val="5A4F2874"/>
    <w:rsid w:val="5A71B458"/>
    <w:rsid w:val="5A7C07A8"/>
    <w:rsid w:val="5ABB62FA"/>
    <w:rsid w:val="5ABE9F49"/>
    <w:rsid w:val="5ADD5FA3"/>
    <w:rsid w:val="5AF92F3B"/>
    <w:rsid w:val="5B63FE56"/>
    <w:rsid w:val="5B6AA294"/>
    <w:rsid w:val="5B739EAB"/>
    <w:rsid w:val="5B7EE46C"/>
    <w:rsid w:val="5B8467BA"/>
    <w:rsid w:val="5B8A5878"/>
    <w:rsid w:val="5BA3F65C"/>
    <w:rsid w:val="5BB034A2"/>
    <w:rsid w:val="5BCE05FD"/>
    <w:rsid w:val="5C74FFE5"/>
    <w:rsid w:val="5C908D4F"/>
    <w:rsid w:val="5C96CD17"/>
    <w:rsid w:val="5CF509DD"/>
    <w:rsid w:val="5CF6DC48"/>
    <w:rsid w:val="5D0E9AA6"/>
    <w:rsid w:val="5D2A49AA"/>
    <w:rsid w:val="5D32AF25"/>
    <w:rsid w:val="5D509EEF"/>
    <w:rsid w:val="5D7BAB3F"/>
    <w:rsid w:val="5D82380D"/>
    <w:rsid w:val="5DFCA7CB"/>
    <w:rsid w:val="5E19CF75"/>
    <w:rsid w:val="5E3B79A9"/>
    <w:rsid w:val="5E59F596"/>
    <w:rsid w:val="5E77A8F4"/>
    <w:rsid w:val="5E9B9F18"/>
    <w:rsid w:val="5EE240BA"/>
    <w:rsid w:val="5F51AFD7"/>
    <w:rsid w:val="5FC82E11"/>
    <w:rsid w:val="5FF085F6"/>
    <w:rsid w:val="5FFF7CCD"/>
    <w:rsid w:val="600FAE83"/>
    <w:rsid w:val="60260D51"/>
    <w:rsid w:val="6031BA48"/>
    <w:rsid w:val="6047C38C"/>
    <w:rsid w:val="604C1554"/>
    <w:rsid w:val="60D00512"/>
    <w:rsid w:val="60ECDF02"/>
    <w:rsid w:val="610A655B"/>
    <w:rsid w:val="612A3405"/>
    <w:rsid w:val="61513004"/>
    <w:rsid w:val="6171B052"/>
    <w:rsid w:val="62C594BA"/>
    <w:rsid w:val="62ED0065"/>
    <w:rsid w:val="62FFCED3"/>
    <w:rsid w:val="636818A6"/>
    <w:rsid w:val="638C8932"/>
    <w:rsid w:val="63C801FB"/>
    <w:rsid w:val="64643F09"/>
    <w:rsid w:val="649A2D5E"/>
    <w:rsid w:val="64A0F70F"/>
    <w:rsid w:val="64A54E97"/>
    <w:rsid w:val="64F65EE1"/>
    <w:rsid w:val="6577433E"/>
    <w:rsid w:val="6581E11C"/>
    <w:rsid w:val="658774A1"/>
    <w:rsid w:val="65D40E9C"/>
    <w:rsid w:val="6624429F"/>
    <w:rsid w:val="6673B67F"/>
    <w:rsid w:val="668B772E"/>
    <w:rsid w:val="6698654F"/>
    <w:rsid w:val="66A1DA9C"/>
    <w:rsid w:val="66C1845C"/>
    <w:rsid w:val="6718421F"/>
    <w:rsid w:val="674D827B"/>
    <w:rsid w:val="675EDD42"/>
    <w:rsid w:val="678CAB14"/>
    <w:rsid w:val="67C18BE3"/>
    <w:rsid w:val="67E20425"/>
    <w:rsid w:val="684AB99A"/>
    <w:rsid w:val="68A627A1"/>
    <w:rsid w:val="6927C729"/>
    <w:rsid w:val="696D72AF"/>
    <w:rsid w:val="696F1057"/>
    <w:rsid w:val="69A3CB7F"/>
    <w:rsid w:val="69A7EBDB"/>
    <w:rsid w:val="6A2B02F6"/>
    <w:rsid w:val="6A41F802"/>
    <w:rsid w:val="6A6E5D1E"/>
    <w:rsid w:val="6A78AF8B"/>
    <w:rsid w:val="6A8068B7"/>
    <w:rsid w:val="6AD6DF78"/>
    <w:rsid w:val="6B2612BA"/>
    <w:rsid w:val="6B933E00"/>
    <w:rsid w:val="6BA9EA6A"/>
    <w:rsid w:val="6BC3D379"/>
    <w:rsid w:val="6BD0D1D4"/>
    <w:rsid w:val="6BD34458"/>
    <w:rsid w:val="6BDA150D"/>
    <w:rsid w:val="6BDF7E6D"/>
    <w:rsid w:val="6C587E22"/>
    <w:rsid w:val="6C626A50"/>
    <w:rsid w:val="6C6D62D0"/>
    <w:rsid w:val="6C73D702"/>
    <w:rsid w:val="6CA3E89E"/>
    <w:rsid w:val="6CB2F60F"/>
    <w:rsid w:val="6CC5B2AA"/>
    <w:rsid w:val="6CCA0774"/>
    <w:rsid w:val="6CE7CACB"/>
    <w:rsid w:val="6CFEF9C5"/>
    <w:rsid w:val="6D0A4DCD"/>
    <w:rsid w:val="6D49BA5D"/>
    <w:rsid w:val="6D7998C4"/>
    <w:rsid w:val="6D900549"/>
    <w:rsid w:val="6D957F1D"/>
    <w:rsid w:val="6DB2DAE3"/>
    <w:rsid w:val="6DEB7D9C"/>
    <w:rsid w:val="6E2BB2BB"/>
    <w:rsid w:val="6EB4A8B7"/>
    <w:rsid w:val="6ED4AE19"/>
    <w:rsid w:val="6EE1D318"/>
    <w:rsid w:val="6F000AE7"/>
    <w:rsid w:val="6F2F3DFB"/>
    <w:rsid w:val="6F4193BA"/>
    <w:rsid w:val="6F5F2BB1"/>
    <w:rsid w:val="6FA2DC6C"/>
    <w:rsid w:val="6FA7438E"/>
    <w:rsid w:val="6FA94F19"/>
    <w:rsid w:val="6FBC358C"/>
    <w:rsid w:val="6FD893C4"/>
    <w:rsid w:val="6FE1F41E"/>
    <w:rsid w:val="6FE33C04"/>
    <w:rsid w:val="6FF2E0C1"/>
    <w:rsid w:val="6FFD536C"/>
    <w:rsid w:val="702D2377"/>
    <w:rsid w:val="703E25A1"/>
    <w:rsid w:val="7088FB99"/>
    <w:rsid w:val="71021522"/>
    <w:rsid w:val="711F12BD"/>
    <w:rsid w:val="714DA65F"/>
    <w:rsid w:val="717EA1A2"/>
    <w:rsid w:val="71923BCA"/>
    <w:rsid w:val="71A554AA"/>
    <w:rsid w:val="71C3B122"/>
    <w:rsid w:val="71C616EC"/>
    <w:rsid w:val="723946F8"/>
    <w:rsid w:val="725FF0D9"/>
    <w:rsid w:val="727EF195"/>
    <w:rsid w:val="7282F0F0"/>
    <w:rsid w:val="72864C06"/>
    <w:rsid w:val="730C0D93"/>
    <w:rsid w:val="730C3BE2"/>
    <w:rsid w:val="735B1DAD"/>
    <w:rsid w:val="73703FDF"/>
    <w:rsid w:val="73B3FB70"/>
    <w:rsid w:val="73CE1B90"/>
    <w:rsid w:val="73D8FB7A"/>
    <w:rsid w:val="74065B91"/>
    <w:rsid w:val="74AF25E9"/>
    <w:rsid w:val="7503DF8F"/>
    <w:rsid w:val="750E18F2"/>
    <w:rsid w:val="7560FE41"/>
    <w:rsid w:val="75A22BF2"/>
    <w:rsid w:val="75A60C27"/>
    <w:rsid w:val="760A9F48"/>
    <w:rsid w:val="76249FE6"/>
    <w:rsid w:val="764D4F66"/>
    <w:rsid w:val="76524026"/>
    <w:rsid w:val="76741CD4"/>
    <w:rsid w:val="76CBC425"/>
    <w:rsid w:val="76E88573"/>
    <w:rsid w:val="773DFC53"/>
    <w:rsid w:val="77431B66"/>
    <w:rsid w:val="77845FA4"/>
    <w:rsid w:val="77F639E7"/>
    <w:rsid w:val="78C144C1"/>
    <w:rsid w:val="78D4D480"/>
    <w:rsid w:val="78E498B5"/>
    <w:rsid w:val="791169A1"/>
    <w:rsid w:val="793950C3"/>
    <w:rsid w:val="7978E01A"/>
    <w:rsid w:val="79DC38F3"/>
    <w:rsid w:val="79F6A8D2"/>
    <w:rsid w:val="7A133D3A"/>
    <w:rsid w:val="7A339424"/>
    <w:rsid w:val="7AA14EA7"/>
    <w:rsid w:val="7AA6EA49"/>
    <w:rsid w:val="7AB74BE0"/>
    <w:rsid w:val="7AC16A51"/>
    <w:rsid w:val="7ACBCAC7"/>
    <w:rsid w:val="7ADA3B2F"/>
    <w:rsid w:val="7AFB8298"/>
    <w:rsid w:val="7B041FE9"/>
    <w:rsid w:val="7B44240A"/>
    <w:rsid w:val="7BE1B0E4"/>
    <w:rsid w:val="7C030BD5"/>
    <w:rsid w:val="7C063ABF"/>
    <w:rsid w:val="7C0F095E"/>
    <w:rsid w:val="7C225A52"/>
    <w:rsid w:val="7C2C1DDE"/>
    <w:rsid w:val="7C4DE7F1"/>
    <w:rsid w:val="7C9DEE6F"/>
    <w:rsid w:val="7CA8CE62"/>
    <w:rsid w:val="7CB0443E"/>
    <w:rsid w:val="7CBF9B9D"/>
    <w:rsid w:val="7CCBEE69"/>
    <w:rsid w:val="7D084BF4"/>
    <w:rsid w:val="7D20F13F"/>
    <w:rsid w:val="7D5DA728"/>
    <w:rsid w:val="7D64EFAC"/>
    <w:rsid w:val="7D976F79"/>
    <w:rsid w:val="7DB50405"/>
    <w:rsid w:val="7DD3B663"/>
    <w:rsid w:val="7E1BCC1B"/>
    <w:rsid w:val="7E22C705"/>
    <w:rsid w:val="7E296F14"/>
    <w:rsid w:val="7E476E82"/>
    <w:rsid w:val="7E7BC4CC"/>
    <w:rsid w:val="7E8B7197"/>
    <w:rsid w:val="7EAA84DA"/>
    <w:rsid w:val="7EC7C55E"/>
    <w:rsid w:val="7EE1BFB2"/>
    <w:rsid w:val="7F9489B9"/>
    <w:rsid w:val="7FBE1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26F78"/>
  <w15:chartTrackingRefBased/>
  <w15:docId w15:val="{B0EB8766-49D5-47FB-ACF6-DAB95FE0B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aragraph">
    <w:name w:val="paragraph"/>
    <w:basedOn w:val="prastasis"/>
    <w:rsid w:val="00B061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normaltextrun">
    <w:name w:val="normaltextrun"/>
    <w:basedOn w:val="Numatytasispastraiposriftas"/>
    <w:rsid w:val="00B06131"/>
  </w:style>
  <w:style w:type="character" w:customStyle="1" w:styleId="eop">
    <w:name w:val="eop"/>
    <w:basedOn w:val="Numatytasispastraiposriftas"/>
    <w:rsid w:val="00B06131"/>
  </w:style>
  <w:style w:type="character" w:customStyle="1" w:styleId="spellingerror">
    <w:name w:val="spellingerror"/>
    <w:basedOn w:val="Numatytasispastraiposriftas"/>
    <w:rsid w:val="00B06131"/>
  </w:style>
  <w:style w:type="character" w:styleId="Hipersaitas">
    <w:name w:val="Hyperlink"/>
    <w:basedOn w:val="Numatytasispastraiposriftas"/>
    <w:uiPriority w:val="99"/>
    <w:unhideWhenUsed/>
    <w:rPr>
      <w:color w:val="0563C1" w:themeColor="hyperlink"/>
      <w:u w:val="single"/>
    </w:rPr>
  </w:style>
  <w:style w:type="paragraph" w:styleId="Sraopastraipa">
    <w:name w:val="List Paragraph"/>
    <w:basedOn w:val="prastasis"/>
    <w:uiPriority w:val="34"/>
    <w:qFormat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3B50A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B50AF"/>
  </w:style>
  <w:style w:type="paragraph" w:styleId="Porat">
    <w:name w:val="footer"/>
    <w:basedOn w:val="prastasis"/>
    <w:link w:val="PoratDiagrama"/>
    <w:uiPriority w:val="99"/>
    <w:unhideWhenUsed/>
    <w:rsid w:val="003B50A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3B50AF"/>
  </w:style>
  <w:style w:type="paragraph" w:styleId="Betarp">
    <w:name w:val="No Spacing"/>
    <w:uiPriority w:val="1"/>
    <w:qFormat/>
    <w:rsid w:val="008F5B6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68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3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37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201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2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27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4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26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3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12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5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50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49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59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07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23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24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22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05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36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53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82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02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7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78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41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85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74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92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96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00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37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36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48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09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33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22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61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46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15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17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23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74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75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83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41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01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18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60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41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6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39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38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00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11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54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31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72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88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20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89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5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72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24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3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32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35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7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18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81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95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57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38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46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80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15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59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15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41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46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8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64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73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09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50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38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07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01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08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50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62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07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88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95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38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0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46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11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18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67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59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86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75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61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23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04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21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22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04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95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82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12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91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36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23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68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8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00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84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66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03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23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50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16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92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5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65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48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12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9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1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53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64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63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75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91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36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9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69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34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21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02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71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98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65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72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74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94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85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68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58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39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99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56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19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44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49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65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45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9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75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90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95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07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18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66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9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0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19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258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15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6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46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29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58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92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9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8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21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49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700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43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44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33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72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88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00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43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624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27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66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1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93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80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12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55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447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6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51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13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64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77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80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4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58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69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65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56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09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1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92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79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08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46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82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75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11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3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73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65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48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8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98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21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98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27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485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72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70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14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130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14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332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78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02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28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13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20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53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86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67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99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07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77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43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14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43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58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57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33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49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75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21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36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53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85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53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82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39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86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6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18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11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0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87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16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48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313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8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7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13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55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36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9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7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66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976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33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09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92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55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44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3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4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64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93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06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20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54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91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92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19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01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06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99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30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72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76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55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06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15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19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29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75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64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20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64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50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84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12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85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63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26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78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3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43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74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68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54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88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22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54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5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41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40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05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21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69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33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02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68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23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62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00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29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04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40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74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63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74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71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54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81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18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64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11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80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90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96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06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32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emokyklalt-my.sharepoint.com/:f:/g/personal/livaliu7506_emokykla_lt/IgCCIYJZZMlrSrQH04br_DXKAdAeJY8CVKQHvboghVtJmT8?e=SpGf8a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joniskiosaulesmokykla.lt/paslaugos/ugdymas/mokyklos-pazanga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file:///D:/Downloads/MOKYKLOS%20PA%C5%BDANGOS%20MATAVIMAS%20IR%20%C4%AESIVERTINIMAS.pdf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joniskiosaulesmokykla.lt/dokumentubankas/download/1120/V-277%20Del%20mokiniu,%20kurie%20mokosi%20pagal%20bendrojo%20ugdymo%20programas,%20mokymosi%20pasiekimu%20vertinimo%20ir%20vertinimo%20rezultatu%20panaudojimo%20tvarkos%20apraso%20tvirtinimo.pdf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E024040BED5E8949AAD984D0D1A2AE11" ma:contentTypeVersion="38" ma:contentTypeDescription="Kurkite naują dokumentą." ma:contentTypeScope="" ma:versionID="209a838f29da449a566578e7a9be1ddc">
  <xsd:schema xmlns:xsd="http://www.w3.org/2001/XMLSchema" xmlns:xs="http://www.w3.org/2001/XMLSchema" xmlns:p="http://schemas.microsoft.com/office/2006/metadata/properties" xmlns:ns3="775d000c-ffbe-4a5c-bea4-2b6c1de15218" xmlns:ns4="fc99f74b-e052-42eb-ad0c-5e6883b81887" targetNamespace="http://schemas.microsoft.com/office/2006/metadata/properties" ma:root="true" ma:fieldsID="67c91f1faf8098805908eb13c88d6d35" ns3:_="" ns4:_="">
    <xsd:import namespace="775d000c-ffbe-4a5c-bea4-2b6c1de15218"/>
    <xsd:import namespace="fc99f74b-e052-42eb-ad0c-5e6883b8188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3:Teams_Channel_Section_Location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5d000c-ffbe-4a5c-bea4-2b6c1de152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NotebookType" ma:index="17" nillable="true" ma:displayName="Notebook Type" ma:internalName="NotebookType">
      <xsd:simpleType>
        <xsd:restriction base="dms:Text"/>
      </xsd:simpleType>
    </xsd:element>
    <xsd:element name="FolderType" ma:index="18" nillable="true" ma:displayName="Folder Type" ma:internalName="FolderType">
      <xsd:simpleType>
        <xsd:restriction base="dms:Text"/>
      </xsd:simpleType>
    </xsd:element>
    <xsd:element name="CultureName" ma:index="19" nillable="true" ma:displayName="Culture Name" ma:internalName="CultureName">
      <xsd:simpleType>
        <xsd:restriction base="dms:Text"/>
      </xsd:simpleType>
    </xsd:element>
    <xsd:element name="AppVersion" ma:index="20" nillable="true" ma:displayName="App Version" ma:internalName="AppVersion">
      <xsd:simpleType>
        <xsd:restriction base="dms:Text"/>
      </xsd:simpleType>
    </xsd:element>
    <xsd:element name="TeamsChannelId" ma:index="21" nillable="true" ma:displayName="Teams Channel Id" ma:internalName="TeamsChannelId">
      <xsd:simpleType>
        <xsd:restriction base="dms:Text"/>
      </xsd:simpleType>
    </xsd:element>
    <xsd:element name="Owner" ma:index="22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3" nillable="true" ma:displayName="Math Settings" ma:internalName="Math_Settings">
      <xsd:simpleType>
        <xsd:restriction base="dms:Text"/>
      </xsd:simpleType>
    </xsd:element>
    <xsd:element name="DefaultSectionNames" ma:index="2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5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6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7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8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9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0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1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2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3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4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5" nillable="true" ma:displayName="Is Collaboration Space Locked" ma:internalName="Is_Collaboration_Space_Locked">
      <xsd:simpleType>
        <xsd:restriction base="dms:Boolean"/>
      </xsd:simpleType>
    </xsd:element>
    <xsd:element name="IsNotebookLocked" ma:index="36" nillable="true" ma:displayName="Is Notebook Locked" ma:internalName="IsNotebookLocked">
      <xsd:simpleType>
        <xsd:restriction base="dms:Boolean"/>
      </xsd:simpleType>
    </xsd:element>
    <xsd:element name="Teams_Channel_Section_Location" ma:index="37" nillable="true" ma:displayName="Teams Channel Section Location" ma:internalName="Teams_Channel_Section_Location">
      <xsd:simpleType>
        <xsd:restriction base="dms:Text"/>
      </xsd:simpleType>
    </xsd:element>
    <xsd:element name="MediaServiceDateTaken" ma:index="3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9" nillable="true" ma:displayName="Location" ma:internalName="MediaServiceLocation" ma:readOnly="true">
      <xsd:simpleType>
        <xsd:restriction base="dms:Text"/>
      </xsd:simpleType>
    </xsd:element>
    <xsd:element name="MediaServiceAutoKeyPoints" ma:index="4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42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43" nillable="true" ma:displayName="_activity" ma:hidden="true" ma:internalName="_activity">
      <xsd:simpleType>
        <xsd:restriction base="dms:Note"/>
      </xsd:simpleType>
    </xsd:element>
    <xsd:element name="MediaServiceObjectDetectorVersions" ma:index="4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99f74b-e052-42eb-ad0c-5e6883b8188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lf_Registration_Enabled xmlns="775d000c-ffbe-4a5c-bea4-2b6c1de15218" xsi:nil="true"/>
    <Math_Settings xmlns="775d000c-ffbe-4a5c-bea4-2b6c1de15218" xsi:nil="true"/>
    <Templates xmlns="775d000c-ffbe-4a5c-bea4-2b6c1de15218" xsi:nil="true"/>
    <DefaultSectionNames xmlns="775d000c-ffbe-4a5c-bea4-2b6c1de15218" xsi:nil="true"/>
    <Is_Collaboration_Space_Locked xmlns="775d000c-ffbe-4a5c-bea4-2b6c1de15218" xsi:nil="true"/>
    <Teams_Channel_Section_Location xmlns="775d000c-ffbe-4a5c-bea4-2b6c1de15218" xsi:nil="true"/>
    <AppVersion xmlns="775d000c-ffbe-4a5c-bea4-2b6c1de15218" xsi:nil="true"/>
    <LMS_Mappings xmlns="775d000c-ffbe-4a5c-bea4-2b6c1de15218" xsi:nil="true"/>
    <Invited_Students xmlns="775d000c-ffbe-4a5c-bea4-2b6c1de15218" xsi:nil="true"/>
    <FolderType xmlns="775d000c-ffbe-4a5c-bea4-2b6c1de15218" xsi:nil="true"/>
    <Owner xmlns="775d000c-ffbe-4a5c-bea4-2b6c1de15218">
      <UserInfo>
        <DisplayName/>
        <AccountId xsi:nil="true"/>
        <AccountType/>
      </UserInfo>
    </Owner>
    <Teachers xmlns="775d000c-ffbe-4a5c-bea4-2b6c1de15218">
      <UserInfo>
        <DisplayName/>
        <AccountId xsi:nil="true"/>
        <AccountType/>
      </UserInfo>
    </Teachers>
    <Students xmlns="775d000c-ffbe-4a5c-bea4-2b6c1de15218">
      <UserInfo>
        <DisplayName/>
        <AccountId xsi:nil="true"/>
        <AccountType/>
      </UserInfo>
    </Students>
    <Student_Groups xmlns="775d000c-ffbe-4a5c-bea4-2b6c1de15218">
      <UserInfo>
        <DisplayName/>
        <AccountId xsi:nil="true"/>
        <AccountType/>
      </UserInfo>
    </Student_Groups>
    <Distribution_Groups xmlns="775d000c-ffbe-4a5c-bea4-2b6c1de15218" xsi:nil="true"/>
    <_activity xmlns="775d000c-ffbe-4a5c-bea4-2b6c1de15218" xsi:nil="true"/>
    <NotebookType xmlns="775d000c-ffbe-4a5c-bea4-2b6c1de15218" xsi:nil="true"/>
    <CultureName xmlns="775d000c-ffbe-4a5c-bea4-2b6c1de15218" xsi:nil="true"/>
    <TeamsChannelId xmlns="775d000c-ffbe-4a5c-bea4-2b6c1de15218" xsi:nil="true"/>
    <IsNotebookLocked xmlns="775d000c-ffbe-4a5c-bea4-2b6c1de15218" xsi:nil="true"/>
    <Has_Teacher_Only_SectionGroup xmlns="775d000c-ffbe-4a5c-bea4-2b6c1de15218" xsi:nil="true"/>
    <Invited_Teachers xmlns="775d000c-ffbe-4a5c-bea4-2b6c1de15218" xsi:nil="true"/>
  </documentManagement>
</p:properties>
</file>

<file path=customXml/itemProps1.xml><?xml version="1.0" encoding="utf-8"?>
<ds:datastoreItem xmlns:ds="http://schemas.openxmlformats.org/officeDocument/2006/customXml" ds:itemID="{9D6852A9-89D9-40B8-8E16-548EE9BD5EA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35AF7E-0B6B-4FEC-8986-04171F47EC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5d000c-ffbe-4a5c-bea4-2b6c1de15218"/>
    <ds:schemaRef ds:uri="fc99f74b-e052-42eb-ad0c-5e6883b818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ED090EE-7437-446D-829F-5A80B87AC706}">
  <ds:schemaRefs>
    <ds:schemaRef ds:uri="http://schemas.microsoft.com/office/2006/metadata/properties"/>
    <ds:schemaRef ds:uri="http://schemas.microsoft.com/office/infopath/2007/PartnerControls"/>
    <ds:schemaRef ds:uri="775d000c-ffbe-4a5c-bea4-2b6c1de1521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25294</Words>
  <Characters>14419</Characters>
  <Application>Microsoft Office Word</Application>
  <DocSecurity>0</DocSecurity>
  <Lines>120</Lines>
  <Paragraphs>79</Paragraphs>
  <ScaleCrop>false</ScaleCrop>
  <Company/>
  <LinksUpToDate>false</LinksUpToDate>
  <CharactersWithSpaces>39634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 ROCIENĖ</dc:creator>
  <cp:keywords/>
  <dc:description/>
  <cp:lastModifiedBy>Sekretorė</cp:lastModifiedBy>
  <cp:revision>8</cp:revision>
  <dcterms:created xsi:type="dcterms:W3CDTF">2025-12-23T12:28:00Z</dcterms:created>
  <dcterms:modified xsi:type="dcterms:W3CDTF">2025-12-29T06:45:00Z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0x010100E024040BED5E8949AAD984D0D1A2AE11</vt:lpwstr>
  </property>
</Properties>
</file>