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18073" w14:textId="25284F64" w:rsidR="0022119A" w:rsidRPr="0022119A" w:rsidRDefault="0022119A" w:rsidP="000F0CE5">
      <w:pPr>
        <w:spacing w:after="0"/>
        <w:ind w:left="3888" w:firstLine="1296"/>
        <w:jc w:val="center"/>
        <w:rPr>
          <w:rFonts w:ascii="Times New Roman" w:hAnsi="Times New Roman" w:cs="Times New Roman"/>
          <w:sz w:val="24"/>
          <w:szCs w:val="24"/>
        </w:rPr>
      </w:pPr>
      <w:r w:rsidRPr="0022119A">
        <w:rPr>
          <w:rFonts w:ascii="Times New Roman" w:hAnsi="Times New Roman" w:cs="Times New Roman"/>
          <w:sz w:val="24"/>
          <w:szCs w:val="24"/>
        </w:rPr>
        <w:t>PATVIRTINTA  </w:t>
      </w:r>
    </w:p>
    <w:p w14:paraId="5BB9855B" w14:textId="77777777" w:rsidR="0022119A" w:rsidRPr="0022119A" w:rsidRDefault="0022119A" w:rsidP="004920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119A">
        <w:rPr>
          <w:rFonts w:ascii="Times New Roman" w:hAnsi="Times New Roman" w:cs="Times New Roman"/>
          <w:sz w:val="24"/>
          <w:szCs w:val="24"/>
        </w:rPr>
        <w:t>Joniškio ,,Saulės“ pagrindinės   </w:t>
      </w:r>
    </w:p>
    <w:p w14:paraId="773DDC22" w14:textId="6F87D052" w:rsidR="0022119A" w:rsidRPr="0022119A" w:rsidRDefault="000F0CE5" w:rsidP="000F0CE5">
      <w:pPr>
        <w:spacing w:after="0"/>
        <w:ind w:left="51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2119A" w:rsidRPr="0022119A">
        <w:rPr>
          <w:rFonts w:ascii="Times New Roman" w:hAnsi="Times New Roman" w:cs="Times New Roman"/>
          <w:sz w:val="24"/>
          <w:szCs w:val="24"/>
        </w:rPr>
        <w:t>mokyklos direktoriaus   </w:t>
      </w:r>
    </w:p>
    <w:p w14:paraId="1B32E9A8" w14:textId="32CA18BD" w:rsidR="0022119A" w:rsidRPr="0022119A" w:rsidRDefault="000F0CE5" w:rsidP="000F0C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EE04B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bookmarkStart w:id="0" w:name="_GoBack"/>
      <w:bookmarkEnd w:id="0"/>
      <w:r w:rsidR="00EE04BF">
        <w:rPr>
          <w:rFonts w:ascii="Times New Roman" w:hAnsi="Times New Roman" w:cs="Times New Roman"/>
          <w:sz w:val="24"/>
          <w:szCs w:val="24"/>
        </w:rPr>
        <w:t xml:space="preserve">2025 m. vasario   </w:t>
      </w:r>
      <w:r w:rsidR="0022119A" w:rsidRPr="0022119A">
        <w:rPr>
          <w:rFonts w:ascii="Times New Roman" w:hAnsi="Times New Roman" w:cs="Times New Roman"/>
          <w:sz w:val="24"/>
          <w:szCs w:val="24"/>
        </w:rPr>
        <w:t>d.  </w:t>
      </w:r>
    </w:p>
    <w:p w14:paraId="0B3A9BB0" w14:textId="5B540654" w:rsidR="0022119A" w:rsidRPr="0022119A" w:rsidRDefault="000F0CE5" w:rsidP="000F0C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22119A" w:rsidRPr="0022119A">
        <w:rPr>
          <w:rFonts w:ascii="Times New Roman" w:hAnsi="Times New Roman" w:cs="Times New Roman"/>
          <w:sz w:val="24"/>
          <w:szCs w:val="24"/>
        </w:rPr>
        <w:t>įsakymu Nr. V- </w:t>
      </w:r>
    </w:p>
    <w:p w14:paraId="02C0C996" w14:textId="3D0AD17E" w:rsidR="0022119A" w:rsidRPr="0022119A" w:rsidRDefault="0022119A" w:rsidP="00A073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19A">
        <w:rPr>
          <w:rFonts w:ascii="Times New Roman" w:hAnsi="Times New Roman" w:cs="Times New Roman"/>
          <w:b/>
          <w:bCs/>
          <w:sz w:val="28"/>
          <w:szCs w:val="28"/>
        </w:rPr>
        <w:t>    </w:t>
      </w:r>
    </w:p>
    <w:p w14:paraId="69E44970" w14:textId="0E1C8DDE" w:rsidR="0022119A" w:rsidRDefault="0022119A" w:rsidP="003F2F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19A">
        <w:rPr>
          <w:rFonts w:ascii="Times New Roman" w:hAnsi="Times New Roman" w:cs="Times New Roman"/>
          <w:b/>
          <w:bCs/>
          <w:sz w:val="28"/>
          <w:szCs w:val="28"/>
        </w:rPr>
        <w:t>JONIŠKIO „SAULĖS“ PAGRINDINĖS MOKYKLOS   </w:t>
      </w:r>
    </w:p>
    <w:p w14:paraId="730B25E1" w14:textId="08D837E0" w:rsidR="0007065D" w:rsidRPr="0022119A" w:rsidRDefault="003F2FEA" w:rsidP="003F2FEA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2119A">
        <w:rPr>
          <w:rFonts w:ascii="Times New Roman" w:hAnsi="Times New Roman" w:cs="Times New Roman"/>
          <w:b/>
          <w:bCs/>
          <w:caps/>
          <w:sz w:val="28"/>
          <w:szCs w:val="28"/>
        </w:rPr>
        <w:t>Psichosocialinių veiksnių tyrimo rekomendacijų įgyvendinimo planas</w:t>
      </w:r>
    </w:p>
    <w:p w14:paraId="2AFB5492" w14:textId="77777777" w:rsidR="0022119A" w:rsidRPr="003F2FEA" w:rsidRDefault="0022119A" w:rsidP="003F2F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15"/>
        <w:gridCol w:w="2900"/>
        <w:gridCol w:w="1417"/>
        <w:gridCol w:w="1560"/>
        <w:gridCol w:w="1836"/>
      </w:tblGrid>
      <w:tr w:rsidR="003F2FEA" w:rsidRPr="003F2FEA" w14:paraId="02597700" w14:textId="77777777" w:rsidTr="008A3BC1">
        <w:tc>
          <w:tcPr>
            <w:tcW w:w="1915" w:type="dxa"/>
          </w:tcPr>
          <w:p w14:paraId="2FDE18B5" w14:textId="0BF190F9" w:rsidR="003F2FEA" w:rsidRPr="008A3BC1" w:rsidRDefault="003F2F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Rizikos veiksnys</w:t>
            </w:r>
          </w:p>
        </w:tc>
        <w:tc>
          <w:tcPr>
            <w:tcW w:w="2900" w:type="dxa"/>
          </w:tcPr>
          <w:p w14:paraId="76669C89" w14:textId="038FA3B1" w:rsidR="003F2FEA" w:rsidRPr="008A3BC1" w:rsidRDefault="003F2F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Rizikos veiksnio šalinimo priemonės</w:t>
            </w:r>
          </w:p>
        </w:tc>
        <w:tc>
          <w:tcPr>
            <w:tcW w:w="1417" w:type="dxa"/>
          </w:tcPr>
          <w:p w14:paraId="59902A3B" w14:textId="17E4822B" w:rsidR="003F2FEA" w:rsidRPr="008A3BC1" w:rsidRDefault="003F2F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Laikotarpis</w:t>
            </w:r>
          </w:p>
        </w:tc>
        <w:tc>
          <w:tcPr>
            <w:tcW w:w="1560" w:type="dxa"/>
          </w:tcPr>
          <w:p w14:paraId="0AB0FA05" w14:textId="4254DDCF" w:rsidR="003F2FEA" w:rsidRPr="008A3BC1" w:rsidRDefault="003F2F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Atsakingi asmenys</w:t>
            </w:r>
          </w:p>
        </w:tc>
        <w:tc>
          <w:tcPr>
            <w:tcW w:w="1836" w:type="dxa"/>
          </w:tcPr>
          <w:p w14:paraId="42744A76" w14:textId="28EA1D9A" w:rsidR="003F2FEA" w:rsidRPr="008A3BC1" w:rsidRDefault="003F2F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Įgyvendinimas</w:t>
            </w:r>
          </w:p>
        </w:tc>
      </w:tr>
      <w:tr w:rsidR="003F2FEA" w:rsidRPr="003F2FEA" w14:paraId="7560358A" w14:textId="77777777" w:rsidTr="008A3BC1">
        <w:tc>
          <w:tcPr>
            <w:tcW w:w="1915" w:type="dxa"/>
          </w:tcPr>
          <w:p w14:paraId="3D36DE38" w14:textId="2C9C4B88" w:rsidR="003F2FEA" w:rsidRPr="003F2FEA" w:rsidRDefault="003F2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FEA">
              <w:rPr>
                <w:rFonts w:ascii="Times New Roman" w:hAnsi="Times New Roman" w:cs="Times New Roman"/>
                <w:sz w:val="24"/>
                <w:szCs w:val="24"/>
              </w:rPr>
              <w:t>Darbo tempas</w:t>
            </w:r>
          </w:p>
        </w:tc>
        <w:tc>
          <w:tcPr>
            <w:tcW w:w="2900" w:type="dxa"/>
          </w:tcPr>
          <w:p w14:paraId="45410CAF" w14:textId="359F1942" w:rsidR="003F2FEA" w:rsidRPr="003F2FEA" w:rsidRDefault="004960AA" w:rsidP="5458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Laiko planavimas</w:t>
            </w:r>
            <w:r w:rsidR="1B295C47" w:rsidRPr="54587D29">
              <w:rPr>
                <w:rFonts w:ascii="Times New Roman" w:hAnsi="Times New Roman" w:cs="Times New Roman"/>
                <w:sz w:val="24"/>
                <w:szCs w:val="24"/>
              </w:rPr>
              <w:t xml:space="preserve"> Pri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oritetinių sričių nusistatymas</w:t>
            </w:r>
            <w:r w:rsidR="00DB25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6D2136" w14:textId="562D4508" w:rsidR="003F2FEA" w:rsidRPr="003F2FEA" w:rsidRDefault="3109BEF7" w:rsidP="54587D29">
            <w:r w:rsidRPr="54587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Darbų pasiskirstymas pagal kompetencijas, darbas komandoje.  </w:t>
            </w:r>
          </w:p>
          <w:p w14:paraId="7CF7CC0E" w14:textId="799D1D7B" w:rsidR="003F2FEA" w:rsidRPr="003F2FEA" w:rsidRDefault="003F2FEA" w:rsidP="2A16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290298" w14:textId="0C43FB0C" w:rsidR="003F2FEA" w:rsidRDefault="1B295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B295C47">
              <w:rPr>
                <w:rFonts w:ascii="Times New Roman" w:hAnsi="Times New Roman" w:cs="Times New Roman"/>
                <w:sz w:val="24"/>
                <w:szCs w:val="24"/>
              </w:rPr>
              <w:t xml:space="preserve">Kovas </w:t>
            </w:r>
            <w:r w:rsidR="00D025E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1B295C47">
              <w:rPr>
                <w:rFonts w:ascii="Times New Roman" w:hAnsi="Times New Roman" w:cs="Times New Roman"/>
                <w:sz w:val="24"/>
                <w:szCs w:val="24"/>
              </w:rPr>
              <w:t xml:space="preserve"> birželis</w:t>
            </w:r>
          </w:p>
          <w:p w14:paraId="2702A792" w14:textId="77777777" w:rsidR="00DD5CCD" w:rsidRDefault="00DD5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C3164" w14:textId="2217F5F8" w:rsidR="00D025E8" w:rsidRPr="003F2FEA" w:rsidRDefault="00D02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Rugpjūtis</w:t>
            </w:r>
            <w:r w:rsidR="00DD5CC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D5CCD" w:rsidRPr="1B295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1560" w:type="dxa"/>
          </w:tcPr>
          <w:p w14:paraId="70DFB05A" w14:textId="0E8EEC4B" w:rsidR="003F2FEA" w:rsidRPr="003F2FEA" w:rsidRDefault="15ED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5ED4E1E">
              <w:rPr>
                <w:rFonts w:ascii="Times New Roman" w:hAnsi="Times New Roman" w:cs="Times New Roman"/>
                <w:sz w:val="24"/>
                <w:szCs w:val="24"/>
              </w:rPr>
              <w:t>Metodinė taryba, metodinių grupių pirmininkai</w:t>
            </w:r>
          </w:p>
        </w:tc>
        <w:tc>
          <w:tcPr>
            <w:tcW w:w="1836" w:type="dxa"/>
          </w:tcPr>
          <w:p w14:paraId="507D6388" w14:textId="6B3D7701" w:rsidR="003F2FEA" w:rsidRPr="003F2FEA" w:rsidRDefault="003F2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FEA" w:rsidRPr="003F2FEA" w14:paraId="4E98D5EE" w14:textId="77777777" w:rsidTr="008A3BC1">
        <w:tc>
          <w:tcPr>
            <w:tcW w:w="1915" w:type="dxa"/>
          </w:tcPr>
          <w:p w14:paraId="006E09B0" w14:textId="77777777" w:rsidR="003F2FEA" w:rsidRDefault="003F2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FEA">
              <w:rPr>
                <w:rFonts w:ascii="Times New Roman" w:hAnsi="Times New Roman" w:cs="Times New Roman"/>
                <w:sz w:val="24"/>
                <w:szCs w:val="24"/>
              </w:rPr>
              <w:t>Įtakos darbe turėjimas</w:t>
            </w:r>
          </w:p>
          <w:p w14:paraId="06F2E6DF" w14:textId="39201561" w:rsidR="008A3BC1" w:rsidRPr="003F2FEA" w:rsidRDefault="008A3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14:paraId="2F8FB6AE" w14:textId="3398BC90" w:rsidR="003F2FEA" w:rsidRPr="003F2FEA" w:rsidRDefault="10B6E23F" w:rsidP="2A16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4587D29">
              <w:rPr>
                <w:rFonts w:ascii="Times New Roman" w:hAnsi="Times New Roman" w:cs="Times New Roman"/>
                <w:sz w:val="24"/>
                <w:szCs w:val="24"/>
              </w:rPr>
              <w:t>Darbas</w:t>
            </w:r>
            <w:r w:rsidR="1B295C47" w:rsidRPr="54587D29">
              <w:rPr>
                <w:rFonts w:ascii="Times New Roman" w:hAnsi="Times New Roman" w:cs="Times New Roman"/>
                <w:sz w:val="24"/>
                <w:szCs w:val="24"/>
              </w:rPr>
              <w:t xml:space="preserve"> veiklos grupė</w:t>
            </w:r>
            <w:r w:rsidR="004960AA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DB2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375FF77F" w14:textId="362081F7" w:rsidR="003F2FEA" w:rsidRPr="003F2FEA" w:rsidRDefault="00DD5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Kovas –</w:t>
            </w:r>
            <w:r w:rsidRPr="1B295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1B295C47" w:rsidRPr="1B295C47"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1560" w:type="dxa"/>
          </w:tcPr>
          <w:p w14:paraId="77A68525" w14:textId="59EC2F31" w:rsidR="003F2FEA" w:rsidRPr="003F2FEA" w:rsidRDefault="1B295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B295C47">
              <w:rPr>
                <w:rFonts w:ascii="Times New Roman" w:hAnsi="Times New Roman" w:cs="Times New Roman"/>
                <w:sz w:val="24"/>
                <w:szCs w:val="24"/>
              </w:rPr>
              <w:t>Grupių vadovai</w:t>
            </w:r>
          </w:p>
        </w:tc>
        <w:tc>
          <w:tcPr>
            <w:tcW w:w="1836" w:type="dxa"/>
          </w:tcPr>
          <w:p w14:paraId="4A4EDD9E" w14:textId="19BD37EA" w:rsidR="003F2FEA" w:rsidRPr="003F2FEA" w:rsidRDefault="003F2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FEA" w:rsidRPr="003F2FEA" w14:paraId="57CAF9F1" w14:textId="77777777" w:rsidTr="008A3BC1">
        <w:tc>
          <w:tcPr>
            <w:tcW w:w="1915" w:type="dxa"/>
          </w:tcPr>
          <w:p w14:paraId="5853FC01" w14:textId="36292C06" w:rsidR="003F2FEA" w:rsidRPr="003F2FEA" w:rsidRDefault="003F2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FEA">
              <w:rPr>
                <w:rFonts w:ascii="Times New Roman" w:hAnsi="Times New Roman" w:cs="Times New Roman"/>
                <w:sz w:val="24"/>
                <w:szCs w:val="24"/>
              </w:rPr>
              <w:t>Seksualinis priekabiavimas</w:t>
            </w:r>
          </w:p>
        </w:tc>
        <w:tc>
          <w:tcPr>
            <w:tcW w:w="2900" w:type="dxa"/>
          </w:tcPr>
          <w:p w14:paraId="2DFB7B97" w14:textId="0586B403" w:rsidR="003F2FEA" w:rsidRPr="006C6680" w:rsidRDefault="175754C4" w:rsidP="5458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4587D29">
              <w:rPr>
                <w:rFonts w:ascii="Times New Roman" w:hAnsi="Times New Roman" w:cs="Times New Roman"/>
                <w:sz w:val="24"/>
                <w:szCs w:val="24"/>
              </w:rPr>
              <w:t>Laikytis</w:t>
            </w:r>
            <w:r w:rsidR="6D3110CF" w:rsidRPr="54587D29">
              <w:rPr>
                <w:rFonts w:ascii="Times New Roman" w:hAnsi="Times New Roman" w:cs="Times New Roman"/>
                <w:sz w:val="24"/>
                <w:szCs w:val="24"/>
              </w:rPr>
              <w:t xml:space="preserve"> „Pedagogų etikos kodeks</w:t>
            </w:r>
            <w:r w:rsidR="04CB4C7E" w:rsidRPr="54587D2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2902F252" w:rsidRPr="54587D2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6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459">
              <w:rPr>
                <w:rFonts w:ascii="Times New Roman" w:eastAsia="Times New Roman" w:hAnsi="Times New Roman" w:cs="Times New Roman"/>
                <w:sz w:val="24"/>
                <w:szCs w:val="24"/>
              </w:rPr>
              <w:t>ir „</w:t>
            </w:r>
            <w:r w:rsidR="4AA6FCDF" w:rsidRPr="54587D29">
              <w:rPr>
                <w:rFonts w:ascii="Times New Roman" w:eastAsia="Times New Roman" w:hAnsi="Times New Roman" w:cs="Times New Roman"/>
                <w:sz w:val="24"/>
                <w:szCs w:val="24"/>
              </w:rPr>
              <w:t>Socialinio darbo srities darbuotojų etikos kodekso”</w:t>
            </w:r>
            <w:r w:rsidR="00DB25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F78576" w14:textId="4FEDB040" w:rsidR="003F2FEA" w:rsidRPr="003F2FEA" w:rsidRDefault="003F2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C7C434" w14:textId="0ADAA946" w:rsidR="003F2FEA" w:rsidRPr="003F2FEA" w:rsidRDefault="008A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1560" w:type="dxa"/>
          </w:tcPr>
          <w:p w14:paraId="1CBECB8B" w14:textId="113BBBBF" w:rsidR="003F2FEA" w:rsidRPr="003F2FEA" w:rsidRDefault="6D31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D3110CF">
              <w:rPr>
                <w:rFonts w:ascii="Times New Roman" w:hAnsi="Times New Roman" w:cs="Times New Roman"/>
                <w:sz w:val="24"/>
                <w:szCs w:val="24"/>
              </w:rPr>
              <w:t>Mokyklos etikos komisija</w:t>
            </w:r>
          </w:p>
        </w:tc>
        <w:tc>
          <w:tcPr>
            <w:tcW w:w="1836" w:type="dxa"/>
          </w:tcPr>
          <w:p w14:paraId="5E93665E" w14:textId="47EDA1AF" w:rsidR="003F2FEA" w:rsidRPr="003F2FEA" w:rsidRDefault="003F2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FEA" w:rsidRPr="003F2FEA" w14:paraId="4713DD9D" w14:textId="77777777" w:rsidTr="008A3BC1">
        <w:tc>
          <w:tcPr>
            <w:tcW w:w="1915" w:type="dxa"/>
          </w:tcPr>
          <w:p w14:paraId="20E36B91" w14:textId="0D71280D" w:rsidR="003F2FEA" w:rsidRPr="003F2FEA" w:rsidRDefault="003F2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4587D29">
              <w:rPr>
                <w:rFonts w:ascii="Times New Roman" w:hAnsi="Times New Roman" w:cs="Times New Roman"/>
                <w:sz w:val="24"/>
                <w:szCs w:val="24"/>
              </w:rPr>
              <w:t>Smurto</w:t>
            </w:r>
            <w:r w:rsidR="797BFAEA" w:rsidRPr="54587D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54587D29">
              <w:rPr>
                <w:rFonts w:ascii="Times New Roman" w:hAnsi="Times New Roman" w:cs="Times New Roman"/>
                <w:sz w:val="24"/>
                <w:szCs w:val="24"/>
              </w:rPr>
              <w:t>fizinio smurto</w:t>
            </w:r>
            <w:r w:rsidR="07838C02" w:rsidRPr="54587D29">
              <w:rPr>
                <w:rFonts w:ascii="Times New Roman" w:hAnsi="Times New Roman" w:cs="Times New Roman"/>
                <w:sz w:val="24"/>
                <w:szCs w:val="24"/>
              </w:rPr>
              <w:t xml:space="preserve"> bei erzinimo</w:t>
            </w:r>
            <w:r w:rsidRPr="54587D29">
              <w:rPr>
                <w:rFonts w:ascii="Times New Roman" w:hAnsi="Times New Roman" w:cs="Times New Roman"/>
                <w:sz w:val="24"/>
                <w:szCs w:val="24"/>
              </w:rPr>
              <w:t xml:space="preserve"> grėsmė</w:t>
            </w:r>
            <w:r w:rsidR="5DC83099" w:rsidRPr="54587D2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900" w:type="dxa"/>
          </w:tcPr>
          <w:p w14:paraId="43B37721" w14:textId="1BB48672" w:rsidR="003F2FEA" w:rsidRPr="003F2FEA" w:rsidRDefault="6D3110CF" w:rsidP="6D31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D3110CF">
              <w:rPr>
                <w:rFonts w:ascii="Times New Roman" w:hAnsi="Times New Roman" w:cs="Times New Roman"/>
                <w:sz w:val="24"/>
                <w:szCs w:val="24"/>
              </w:rPr>
              <w:t>Darbuotojų tarpusavio pagarbos skatinimas, vadovaujantis „Pedagogų etikos kodeksu”</w:t>
            </w:r>
            <w:r w:rsidR="00DB25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5CDFFC" w14:textId="11509E7E" w:rsidR="003F2FEA" w:rsidRPr="003F2FEA" w:rsidRDefault="6D3110CF" w:rsidP="5458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4587D29">
              <w:rPr>
                <w:rFonts w:ascii="Times New Roman" w:hAnsi="Times New Roman" w:cs="Times New Roman"/>
                <w:sz w:val="24"/>
                <w:szCs w:val="24"/>
              </w:rPr>
              <w:t>Vykdyti „Reagavimo į smurtinį elgesį mokykloje atmintinės” rekomendacijas</w:t>
            </w:r>
            <w:r w:rsidR="00DB25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2E2F6C" w14:textId="77969575" w:rsidR="003F2FEA" w:rsidRPr="003F2FEA" w:rsidRDefault="00A073BB" w:rsidP="54587D2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131BC58F" w:rsidRPr="54587D29">
              <w:rPr>
                <w:rFonts w:ascii="Times New Roman" w:eastAsia="Times New Roman" w:hAnsi="Times New Roman" w:cs="Times New Roman"/>
                <w:sz w:val="24"/>
                <w:szCs w:val="24"/>
              </w:rPr>
              <w:t>Algorit</w:t>
            </w:r>
            <w:r w:rsidR="004960AA">
              <w:rPr>
                <w:rFonts w:ascii="Times New Roman" w:eastAsia="Times New Roman" w:hAnsi="Times New Roman" w:cs="Times New Roman"/>
                <w:sz w:val="24"/>
                <w:szCs w:val="24"/>
              </w:rPr>
              <w:t>mas pavojingo elgesio atveju”</w:t>
            </w:r>
            <w:r w:rsidR="00DB252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2F8FEDC" w14:textId="66F0A5BC" w:rsidR="003F2FEA" w:rsidRPr="003F2FEA" w:rsidRDefault="131BC58F" w:rsidP="54587D29">
            <w:r w:rsidRPr="54587D29">
              <w:rPr>
                <w:rFonts w:ascii="Times New Roman" w:eastAsia="Times New Roman" w:hAnsi="Times New Roman" w:cs="Times New Roman"/>
                <w:sz w:val="24"/>
                <w:szCs w:val="24"/>
              </w:rPr>
              <w:t>Socialinio darbo srities darbu</w:t>
            </w:r>
            <w:r w:rsidR="004960AA">
              <w:rPr>
                <w:rFonts w:ascii="Times New Roman" w:eastAsia="Times New Roman" w:hAnsi="Times New Roman" w:cs="Times New Roman"/>
                <w:sz w:val="24"/>
                <w:szCs w:val="24"/>
              </w:rPr>
              <w:t>otojų etikos kodekso laikymasis</w:t>
            </w:r>
            <w:r w:rsidR="00DB25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A26B6C" w14:textId="1C939704" w:rsidR="003F2FEA" w:rsidRPr="003F2FEA" w:rsidRDefault="003F2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FFEE98" w14:textId="451D25F7" w:rsidR="003F2FEA" w:rsidRPr="003F2FEA" w:rsidRDefault="6D31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D3110CF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1560" w:type="dxa"/>
          </w:tcPr>
          <w:p w14:paraId="4E0CAC78" w14:textId="5C267DF5" w:rsidR="003F2FEA" w:rsidRDefault="15ED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5ED4E1E">
              <w:rPr>
                <w:rFonts w:ascii="Times New Roman" w:hAnsi="Times New Roman" w:cs="Times New Roman"/>
                <w:sz w:val="24"/>
                <w:szCs w:val="24"/>
              </w:rPr>
              <w:t xml:space="preserve">OLWEUS </w:t>
            </w:r>
            <w:proofErr w:type="spellStart"/>
            <w:r w:rsidRPr="15ED4E1E">
              <w:rPr>
                <w:rFonts w:ascii="Times New Roman" w:hAnsi="Times New Roman" w:cs="Times New Roman"/>
                <w:sz w:val="24"/>
                <w:szCs w:val="24"/>
              </w:rPr>
              <w:t>supervizijų</w:t>
            </w:r>
            <w:proofErr w:type="spellEnd"/>
            <w:r w:rsidRPr="15ED4E1E">
              <w:rPr>
                <w:rFonts w:ascii="Times New Roman" w:hAnsi="Times New Roman" w:cs="Times New Roman"/>
                <w:sz w:val="24"/>
                <w:szCs w:val="24"/>
              </w:rPr>
              <w:t xml:space="preserve"> grupės</w:t>
            </w:r>
            <w:r w:rsidR="00C756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78363D1" w14:textId="312B3B4C" w:rsidR="0022119A" w:rsidRDefault="00C7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2119A" w:rsidRPr="1B295C47">
              <w:rPr>
                <w:rFonts w:ascii="Times New Roman" w:hAnsi="Times New Roman" w:cs="Times New Roman"/>
                <w:sz w:val="24"/>
                <w:szCs w:val="24"/>
              </w:rPr>
              <w:t>okyklos Įvaizdžio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renginių organizavimo grupė, profesinės sąjungos komitetas,</w:t>
            </w:r>
          </w:p>
          <w:p w14:paraId="09710754" w14:textId="60C6B997" w:rsidR="008A3BC1" w:rsidRPr="003F2FEA" w:rsidRDefault="008A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DUC vyr. socialinis darbuotojas.</w:t>
            </w:r>
          </w:p>
        </w:tc>
        <w:tc>
          <w:tcPr>
            <w:tcW w:w="1836" w:type="dxa"/>
          </w:tcPr>
          <w:p w14:paraId="5032C747" w14:textId="19F57A9A" w:rsidR="003F2FEA" w:rsidRPr="003F2FEA" w:rsidRDefault="003F2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FEA" w:rsidRPr="003F2FEA" w14:paraId="553D461B" w14:textId="77777777" w:rsidTr="008A3BC1">
        <w:tc>
          <w:tcPr>
            <w:tcW w:w="1915" w:type="dxa"/>
          </w:tcPr>
          <w:p w14:paraId="3EC19232" w14:textId="50C2A70E" w:rsidR="003F2FEA" w:rsidRPr="003F2FEA" w:rsidRDefault="003F2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FEA">
              <w:rPr>
                <w:rFonts w:ascii="Times New Roman" w:hAnsi="Times New Roman" w:cs="Times New Roman"/>
                <w:sz w:val="24"/>
                <w:szCs w:val="24"/>
              </w:rPr>
              <w:t xml:space="preserve">Netinkamo elgesio ir ankstyvųjų agresijos </w:t>
            </w:r>
            <w:r w:rsidRPr="003F2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požymių atpažinimas</w:t>
            </w:r>
          </w:p>
        </w:tc>
        <w:tc>
          <w:tcPr>
            <w:tcW w:w="2900" w:type="dxa"/>
          </w:tcPr>
          <w:p w14:paraId="73AE96D6" w14:textId="450025EB" w:rsidR="003F2FEA" w:rsidRPr="003F2FEA" w:rsidRDefault="09BA770F" w:rsidP="6D90F4A4">
            <w:pPr>
              <w:pStyle w:val="Antrat3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6D90F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Seminaras „Smurto ir priekabiavimo prevencijos politika švietimo įstaigoje“</w:t>
            </w:r>
            <w:r w:rsidR="00DB25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231255F1" w14:textId="299C0192" w:rsidR="003F2FEA" w:rsidRPr="003F2FEA" w:rsidRDefault="003F2FEA" w:rsidP="6D90F4A4"/>
        </w:tc>
        <w:tc>
          <w:tcPr>
            <w:tcW w:w="1417" w:type="dxa"/>
          </w:tcPr>
          <w:p w14:paraId="1177C6DC" w14:textId="68E955EE" w:rsidR="003F2FEA" w:rsidRPr="003F2FEA" w:rsidRDefault="2487C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D90F4A4">
              <w:rPr>
                <w:rFonts w:ascii="Times New Roman" w:hAnsi="Times New Roman" w:cs="Times New Roman"/>
                <w:sz w:val="24"/>
                <w:szCs w:val="24"/>
              </w:rPr>
              <w:t xml:space="preserve">Kovas </w:t>
            </w:r>
          </w:p>
        </w:tc>
        <w:tc>
          <w:tcPr>
            <w:tcW w:w="1560" w:type="dxa"/>
          </w:tcPr>
          <w:p w14:paraId="3B14A443" w14:textId="751B8EC6" w:rsidR="003F2FEA" w:rsidRPr="003F2FEA" w:rsidRDefault="2487C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D90F4A4">
              <w:rPr>
                <w:rFonts w:ascii="Times New Roman" w:hAnsi="Times New Roman" w:cs="Times New Roman"/>
                <w:sz w:val="24"/>
                <w:szCs w:val="24"/>
              </w:rPr>
              <w:t>D. Rocienė</w:t>
            </w:r>
          </w:p>
        </w:tc>
        <w:tc>
          <w:tcPr>
            <w:tcW w:w="1836" w:type="dxa"/>
          </w:tcPr>
          <w:p w14:paraId="21EE7CFA" w14:textId="77777777" w:rsidR="003F2FEA" w:rsidRPr="003F2FEA" w:rsidRDefault="003F2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DFA9" w14:textId="77777777" w:rsidR="0022119A" w:rsidRDefault="0022119A">
      <w:pPr>
        <w:rPr>
          <w:rFonts w:ascii="Times New Roman" w:hAnsi="Times New Roman" w:cs="Times New Roman"/>
          <w:sz w:val="24"/>
          <w:szCs w:val="24"/>
        </w:rPr>
      </w:pPr>
    </w:p>
    <w:p w14:paraId="0DBEF749" w14:textId="48FC2BC9" w:rsidR="00706A5F" w:rsidRDefault="00706A5F" w:rsidP="00497995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Ugdymo įstaigoje dirbantys darbuotojai gali susipažinti su </w:t>
      </w:r>
      <w:r w:rsidR="002A16FD">
        <w:rPr>
          <w:rFonts w:ascii="Times New Roman" w:hAnsi="Times New Roman" w:cs="Times New Roman"/>
          <w:sz w:val="24"/>
          <w:szCs w:val="24"/>
        </w:rPr>
        <w:t>dokumentais</w:t>
      </w:r>
      <w:r>
        <w:rPr>
          <w:rFonts w:ascii="Times New Roman" w:hAnsi="Times New Roman" w:cs="Times New Roman"/>
          <w:sz w:val="24"/>
          <w:szCs w:val="24"/>
        </w:rPr>
        <w:t xml:space="preserve">, dalyvauti įstaigos renginiuose, bei pareikšti savo nuomonę remiantis šiais dokumentais ir veiklomis:  </w:t>
      </w:r>
    </w:p>
    <w:p w14:paraId="28E5835D" w14:textId="77777777" w:rsidR="00706A5F" w:rsidRDefault="7542FCEA" w:rsidP="00706A5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6A5F">
        <w:rPr>
          <w:rFonts w:ascii="Times New Roman" w:hAnsi="Times New Roman" w:cs="Times New Roman"/>
          <w:sz w:val="24"/>
          <w:szCs w:val="24"/>
        </w:rPr>
        <w:t>Skatinimo tvarka</w:t>
      </w:r>
      <w:r w:rsidR="00706A5F">
        <w:rPr>
          <w:rFonts w:ascii="Times New Roman" w:hAnsi="Times New Roman" w:cs="Times New Roman"/>
          <w:sz w:val="24"/>
          <w:szCs w:val="24"/>
        </w:rPr>
        <w:t>;</w:t>
      </w:r>
    </w:p>
    <w:p w14:paraId="070D7F7F" w14:textId="77777777" w:rsidR="00706A5F" w:rsidRDefault="00706A5F" w:rsidP="00706A5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7542FCEA" w:rsidRPr="00706A5F">
        <w:rPr>
          <w:rFonts w:ascii="Times New Roman" w:hAnsi="Times New Roman" w:cs="Times New Roman"/>
          <w:sz w:val="24"/>
          <w:szCs w:val="24"/>
        </w:rPr>
        <w:t>okyklos veiklos planas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E60788" w14:textId="77777777" w:rsidR="00706A5F" w:rsidRDefault="00706A5F" w:rsidP="00706A5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7542FCEA" w:rsidRPr="00706A5F">
        <w:rPr>
          <w:rFonts w:ascii="Times New Roman" w:hAnsi="Times New Roman" w:cs="Times New Roman"/>
          <w:sz w:val="24"/>
          <w:szCs w:val="24"/>
        </w:rPr>
        <w:t>olektyvinė sutartis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BE82564" w14:textId="77777777" w:rsidR="00706A5F" w:rsidRDefault="00706A5F" w:rsidP="00706A5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60A62A38" w:rsidRPr="00706A5F">
        <w:rPr>
          <w:rFonts w:ascii="Times New Roman" w:hAnsi="Times New Roman" w:cs="Times New Roman"/>
          <w:sz w:val="24"/>
          <w:szCs w:val="24"/>
        </w:rPr>
        <w:t xml:space="preserve">enginių sistema </w:t>
      </w:r>
      <w:r>
        <w:rPr>
          <w:rFonts w:ascii="Times New Roman" w:hAnsi="Times New Roman" w:cs="Times New Roman"/>
          <w:sz w:val="24"/>
          <w:szCs w:val="24"/>
        </w:rPr>
        <w:t>„mūsų Saulė mūsų“;</w:t>
      </w:r>
    </w:p>
    <w:p w14:paraId="78C227F6" w14:textId="77777777" w:rsidR="00706A5F" w:rsidRDefault="60A62A38" w:rsidP="00706A5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6A5F">
        <w:rPr>
          <w:rFonts w:ascii="Times New Roman" w:hAnsi="Times New Roman" w:cs="Times New Roman"/>
          <w:sz w:val="24"/>
          <w:szCs w:val="24"/>
        </w:rPr>
        <w:t>Supervizijos</w:t>
      </w:r>
      <w:proofErr w:type="spellEnd"/>
      <w:r w:rsidR="00706A5F">
        <w:rPr>
          <w:rFonts w:ascii="Times New Roman" w:hAnsi="Times New Roman" w:cs="Times New Roman"/>
          <w:sz w:val="24"/>
          <w:szCs w:val="24"/>
        </w:rPr>
        <w:t>;</w:t>
      </w:r>
    </w:p>
    <w:p w14:paraId="199D3EBC" w14:textId="77777777" w:rsidR="00706A5F" w:rsidRDefault="00706A5F" w:rsidP="00706A5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60A62A38" w:rsidRPr="00706A5F">
        <w:rPr>
          <w:rFonts w:ascii="Times New Roman" w:hAnsi="Times New Roman" w:cs="Times New Roman"/>
          <w:sz w:val="24"/>
          <w:szCs w:val="24"/>
        </w:rPr>
        <w:t>ntervizijos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CC53115" w14:textId="407C7C2D" w:rsidR="003F2FEA" w:rsidRPr="00706A5F" w:rsidRDefault="596E260E" w:rsidP="00706A5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6A5F">
        <w:rPr>
          <w:rFonts w:ascii="Times New Roman" w:eastAsia="Times New Roman" w:hAnsi="Times New Roman" w:cs="Times New Roman"/>
          <w:sz w:val="24"/>
          <w:szCs w:val="24"/>
        </w:rPr>
        <w:t>DUC skundų ir prašymų registracijos žurnalas, skundų ir pasiūlymų dėžutė.</w:t>
      </w:r>
    </w:p>
    <w:p w14:paraId="583F0A94" w14:textId="19DEEEE8" w:rsidR="54587D29" w:rsidRDefault="54587D29" w:rsidP="54587D29">
      <w:pPr>
        <w:rPr>
          <w:rFonts w:ascii="Times New Roman" w:hAnsi="Times New Roman" w:cs="Times New Roman"/>
          <w:sz w:val="24"/>
          <w:szCs w:val="24"/>
        </w:rPr>
      </w:pPr>
    </w:p>
    <w:p w14:paraId="7E6246D1" w14:textId="4A5331DE" w:rsidR="54587D29" w:rsidRDefault="54587D29" w:rsidP="54587D29">
      <w:pPr>
        <w:rPr>
          <w:rFonts w:ascii="Times New Roman" w:hAnsi="Times New Roman" w:cs="Times New Roman"/>
          <w:sz w:val="24"/>
          <w:szCs w:val="24"/>
        </w:rPr>
      </w:pPr>
    </w:p>
    <w:p w14:paraId="24454D67" w14:textId="226DF9B1" w:rsidR="26D17035" w:rsidRDefault="26D17035" w:rsidP="26D17035">
      <w:pPr>
        <w:rPr>
          <w:rFonts w:ascii="Times New Roman" w:hAnsi="Times New Roman" w:cs="Times New Roman"/>
          <w:sz w:val="24"/>
          <w:szCs w:val="24"/>
        </w:rPr>
      </w:pPr>
    </w:p>
    <w:sectPr w:rsidR="26D170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D74F3"/>
    <w:multiLevelType w:val="hybridMultilevel"/>
    <w:tmpl w:val="952430E2"/>
    <w:lvl w:ilvl="0" w:tplc="1C2C047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0B"/>
    <w:rsid w:val="0007065D"/>
    <w:rsid w:val="000F0CE5"/>
    <w:rsid w:val="001613E5"/>
    <w:rsid w:val="00164459"/>
    <w:rsid w:val="001C01FF"/>
    <w:rsid w:val="0022119A"/>
    <w:rsid w:val="002A16FD"/>
    <w:rsid w:val="0034405F"/>
    <w:rsid w:val="003F2FEA"/>
    <w:rsid w:val="00492090"/>
    <w:rsid w:val="004960AA"/>
    <w:rsid w:val="00497995"/>
    <w:rsid w:val="006C6680"/>
    <w:rsid w:val="006D2E37"/>
    <w:rsid w:val="00706A5F"/>
    <w:rsid w:val="00757537"/>
    <w:rsid w:val="008A3BC1"/>
    <w:rsid w:val="00A073BB"/>
    <w:rsid w:val="00A418B2"/>
    <w:rsid w:val="00AC6123"/>
    <w:rsid w:val="00AD2345"/>
    <w:rsid w:val="00B9120B"/>
    <w:rsid w:val="00C7567F"/>
    <w:rsid w:val="00CE3DDB"/>
    <w:rsid w:val="00D025E8"/>
    <w:rsid w:val="00DA43C2"/>
    <w:rsid w:val="00DB2526"/>
    <w:rsid w:val="00DD5CCD"/>
    <w:rsid w:val="00EE04BF"/>
    <w:rsid w:val="04C4953A"/>
    <w:rsid w:val="04CB4C7E"/>
    <w:rsid w:val="07838C02"/>
    <w:rsid w:val="09BA770F"/>
    <w:rsid w:val="0F6BD338"/>
    <w:rsid w:val="10B6E23F"/>
    <w:rsid w:val="131BC58F"/>
    <w:rsid w:val="13F714CD"/>
    <w:rsid w:val="15EC3048"/>
    <w:rsid w:val="15ED4E1E"/>
    <w:rsid w:val="16F9B26F"/>
    <w:rsid w:val="175754C4"/>
    <w:rsid w:val="19A44D9D"/>
    <w:rsid w:val="1B295C47"/>
    <w:rsid w:val="22CA69C1"/>
    <w:rsid w:val="2487C89C"/>
    <w:rsid w:val="24AC165A"/>
    <w:rsid w:val="26D17035"/>
    <w:rsid w:val="27E6C27F"/>
    <w:rsid w:val="2902F252"/>
    <w:rsid w:val="2A162DBC"/>
    <w:rsid w:val="3109BEF7"/>
    <w:rsid w:val="38442597"/>
    <w:rsid w:val="396AC849"/>
    <w:rsid w:val="429A4C8A"/>
    <w:rsid w:val="4AA6FCDF"/>
    <w:rsid w:val="5362E0DD"/>
    <w:rsid w:val="54587D29"/>
    <w:rsid w:val="56DE7871"/>
    <w:rsid w:val="596E260E"/>
    <w:rsid w:val="5AFFC7FF"/>
    <w:rsid w:val="5DC83099"/>
    <w:rsid w:val="60A62A38"/>
    <w:rsid w:val="622F7CBE"/>
    <w:rsid w:val="6D3110CF"/>
    <w:rsid w:val="6D90F4A4"/>
    <w:rsid w:val="6F564473"/>
    <w:rsid w:val="7542FCEA"/>
    <w:rsid w:val="797BFAEA"/>
    <w:rsid w:val="7CD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0827"/>
  <w15:chartTrackingRefBased/>
  <w15:docId w15:val="{6CC6A742-07AE-488F-AF0E-300E2C2D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91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91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91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91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91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91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91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91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91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91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91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91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9120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9120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912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912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912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912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91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91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91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91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91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9120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9120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9120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91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9120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9120B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F2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3399933589EAF4895CCFAB9DBF4E580" ma:contentTypeVersion="15" ma:contentTypeDescription="Kurkite naują dokumentą." ma:contentTypeScope="" ma:versionID="5d850be7938d4ed941be594b90b31707">
  <xsd:schema xmlns:xsd="http://www.w3.org/2001/XMLSchema" xmlns:xs="http://www.w3.org/2001/XMLSchema" xmlns:p="http://schemas.microsoft.com/office/2006/metadata/properties" xmlns:ns3="b5d47794-d1cd-445f-8f40-a4845862b14d" xmlns:ns4="bc3d7bb1-54e3-44c6-af5f-f5e22517ab86" targetNamespace="http://schemas.microsoft.com/office/2006/metadata/properties" ma:root="true" ma:fieldsID="709b113b9a632b4985cc82fa4690cc58" ns3:_="" ns4:_="">
    <xsd:import namespace="b5d47794-d1cd-445f-8f40-a4845862b14d"/>
    <xsd:import namespace="bc3d7bb1-54e3-44c6-af5f-f5e22517ab8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47794-d1cd-445f-8f40-a4845862b1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d7bb1-54e3-44c6-af5f-f5e22517a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3d7bb1-54e3-44c6-af5f-f5e22517ab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34142F-B580-4BAA-B55E-B2CD21B7A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47794-d1cd-445f-8f40-a4845862b14d"/>
    <ds:schemaRef ds:uri="bc3d7bb1-54e3-44c6-af5f-f5e22517a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E77B0F-F352-4E07-80FC-88A016BEE872}">
  <ds:schemaRefs>
    <ds:schemaRef ds:uri="http://schemas.microsoft.com/office/2006/metadata/properties"/>
    <ds:schemaRef ds:uri="http://schemas.microsoft.com/office/infopath/2007/PartnerControls"/>
    <ds:schemaRef ds:uri="bc3d7bb1-54e3-44c6-af5f-f5e22517ab86"/>
  </ds:schemaRefs>
</ds:datastoreItem>
</file>

<file path=customXml/itemProps3.xml><?xml version="1.0" encoding="utf-8"?>
<ds:datastoreItem xmlns:ds="http://schemas.openxmlformats.org/officeDocument/2006/customXml" ds:itemID="{41E47F76-05A9-49BC-B219-90ABE3DD94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1250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GECEVIČIENĖ</dc:creator>
  <cp:keywords/>
  <dc:description/>
  <cp:lastModifiedBy>„Windows“ vartotojas</cp:lastModifiedBy>
  <cp:revision>14</cp:revision>
  <dcterms:created xsi:type="dcterms:W3CDTF">2025-02-27T13:13:00Z</dcterms:created>
  <dcterms:modified xsi:type="dcterms:W3CDTF">2025-02-27T13:37:00Z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0x010100C3399933589EAF4895CCFAB9DBF4E580</vt:lpwstr>
  </property>
</Properties>
</file>